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3E81" w:rsidRPr="008B1086" w:rsidRDefault="00A43E81" w:rsidP="00A43E81">
      <w:pPr>
        <w:spacing w:after="0" w:line="240" w:lineRule="auto"/>
        <w:jc w:val="center"/>
        <w:rPr>
          <w:rFonts w:asciiTheme="majorBidi" w:hAnsiTheme="majorBidi" w:cstheme="majorBidi"/>
          <w:sz w:val="28"/>
          <w:szCs w:val="28"/>
        </w:rPr>
      </w:pPr>
      <w:r>
        <w:rPr>
          <w:rFonts w:asciiTheme="majorBidi" w:hAnsiTheme="majorBidi" w:cstheme="majorBidi"/>
          <w:b/>
          <w:bCs/>
          <w:sz w:val="28"/>
          <w:szCs w:val="28"/>
        </w:rPr>
        <w:t xml:space="preserve">CATEGORY I:  </w:t>
      </w:r>
      <w:r w:rsidRPr="008B1086">
        <w:rPr>
          <w:rFonts w:asciiTheme="majorBidi" w:hAnsiTheme="majorBidi" w:cstheme="majorBidi"/>
          <w:b/>
          <w:bCs/>
          <w:sz w:val="28"/>
          <w:szCs w:val="28"/>
        </w:rPr>
        <w:t>GRAMMAR</w:t>
      </w:r>
      <w:r>
        <w:rPr>
          <w:rFonts w:asciiTheme="majorBidi" w:hAnsiTheme="majorBidi" w:cstheme="majorBidi"/>
          <w:b/>
          <w:bCs/>
          <w:sz w:val="28"/>
          <w:szCs w:val="28"/>
        </w:rPr>
        <w:t>/LANGUAGE</w:t>
      </w:r>
    </w:p>
    <w:p w:rsidR="00A43E81" w:rsidRDefault="00A43E81" w:rsidP="00A43E81">
      <w:pPr>
        <w:spacing w:after="0" w:line="240" w:lineRule="auto"/>
        <w:rPr>
          <w:rFonts w:asciiTheme="majorBidi" w:hAnsiTheme="majorBidi" w:cstheme="majorBidi"/>
          <w:b/>
          <w:bCs/>
          <w:sz w:val="24"/>
          <w:szCs w:val="24"/>
          <w:u w:val="single"/>
        </w:rPr>
      </w:pPr>
    </w:p>
    <w:p w:rsidR="00A43E81" w:rsidRPr="00C766D3" w:rsidRDefault="00A43E81" w:rsidP="00A43E81">
      <w:pPr>
        <w:spacing w:after="0" w:line="240" w:lineRule="auto"/>
        <w:rPr>
          <w:rFonts w:asciiTheme="majorBidi" w:hAnsiTheme="majorBidi" w:cstheme="majorBidi"/>
          <w:sz w:val="26"/>
          <w:szCs w:val="26"/>
          <w:u w:val="single"/>
        </w:rPr>
      </w:pPr>
      <w:r w:rsidRPr="00C766D3">
        <w:rPr>
          <w:rFonts w:asciiTheme="majorBidi" w:hAnsiTheme="majorBidi" w:cstheme="majorBidi"/>
          <w:b/>
          <w:bCs/>
          <w:sz w:val="26"/>
          <w:szCs w:val="26"/>
          <w:u w:val="single"/>
        </w:rPr>
        <w:t>FOR ALL LEVELS:  GRAMMAR QUESTION TYPES</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Latin to English translation (word in context, phrase, or entire sentence)</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English to Latin translation (word in context, phrase, or entire sentence)</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 xml:space="preserve">Spoken/Oral Latin, Pronunciation, Conversational Latin, Classroom Directions, etc. </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Forms (verb, noun, possibly adjectives)</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Syntax (cases and uses, basic grammatical constructions)</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Derivatives (ask for root word, ask for meaning of root word, ask for English derivative from Latin word, distinguish derivative that does or does NOT come from some word)</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Vocabulary (</w:t>
      </w:r>
      <w:r w:rsidRPr="004C16C8">
        <w:rPr>
          <w:rFonts w:ascii="Times New Roman" w:hAnsi="Times New Roman" w:cs="Times New Roman"/>
          <w:b/>
        </w:rPr>
        <w:t xml:space="preserve">Quid </w:t>
      </w:r>
      <w:proofErr w:type="spellStart"/>
      <w:r w:rsidRPr="004C16C8">
        <w:rPr>
          <w:rFonts w:ascii="Times New Roman" w:hAnsi="Times New Roman" w:cs="Times New Roman"/>
          <w:b/>
        </w:rPr>
        <w:t>Anglicē</w:t>
      </w:r>
      <w:proofErr w:type="spellEnd"/>
      <w:r w:rsidRPr="004C16C8">
        <w:rPr>
          <w:rFonts w:ascii="Times New Roman" w:hAnsi="Times New Roman" w:cs="Times New Roman"/>
          <w:b/>
        </w:rPr>
        <w:t xml:space="preserve"> </w:t>
      </w:r>
      <w:proofErr w:type="spellStart"/>
      <w:r w:rsidRPr="004C16C8">
        <w:rPr>
          <w:rFonts w:ascii="Times New Roman" w:hAnsi="Times New Roman" w:cs="Times New Roman"/>
          <w:b/>
        </w:rPr>
        <w:t>significat</w:t>
      </w:r>
      <w:proofErr w:type="spellEnd"/>
      <w:r w:rsidRPr="004C16C8">
        <w:rPr>
          <w:rFonts w:ascii="Times New Roman" w:hAnsi="Times New Roman" w:cs="Times New Roman"/>
        </w:rPr>
        <w:t>, give the _____ of the noun/verb, of the following vocabulary words, which is described in this Latin sentence</w:t>
      </w:r>
      <w:proofErr w:type="gramStart"/>
      <w:r w:rsidRPr="004C16C8">
        <w:rPr>
          <w:rFonts w:ascii="Times New Roman" w:hAnsi="Times New Roman" w:cs="Times New Roman"/>
        </w:rPr>
        <w:t>?,</w:t>
      </w:r>
      <w:proofErr w:type="gramEnd"/>
      <w:r w:rsidRPr="004C16C8">
        <w:rPr>
          <w:rFonts w:ascii="Times New Roman" w:hAnsi="Times New Roman" w:cs="Times New Roman"/>
        </w:rPr>
        <w:t xml:space="preserve"> etc.)</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Latin mottoes and abbreviations (vid. AMSCO Lessons 79, 80, and 84)</w:t>
      </w:r>
    </w:p>
    <w:p w:rsidR="00A43E81"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 xml:space="preserve">Passage </w:t>
      </w:r>
      <w:r>
        <w:rPr>
          <w:rFonts w:ascii="Times New Roman" w:hAnsi="Times New Roman" w:cs="Times New Roman"/>
        </w:rPr>
        <w:t>questions – involves listening to a passage in Latin and then answering, in English or Latin (designated before the toss-up), questions about that passage.</w:t>
      </w:r>
    </w:p>
    <w:p w:rsidR="00A43E81" w:rsidRPr="004C16C8" w:rsidRDefault="00A43E81" w:rsidP="00A43E81">
      <w:pPr>
        <w:pStyle w:val="ListParagraph"/>
        <w:numPr>
          <w:ilvl w:val="0"/>
          <w:numId w:val="5"/>
        </w:numPr>
        <w:spacing w:after="0" w:line="240" w:lineRule="auto"/>
        <w:rPr>
          <w:rFonts w:ascii="Times New Roman" w:hAnsi="Times New Roman" w:cs="Times New Roman"/>
        </w:rPr>
      </w:pPr>
      <w:r w:rsidRPr="004C16C8">
        <w:rPr>
          <w:rFonts w:ascii="Times New Roman" w:hAnsi="Times New Roman" w:cs="Times New Roman"/>
        </w:rPr>
        <w:t>Topic #10: “Fun” Latin (</w:t>
      </w:r>
      <w:r>
        <w:rPr>
          <w:rFonts w:ascii="Times New Roman" w:hAnsi="Times New Roman" w:cs="Times New Roman"/>
        </w:rPr>
        <w:t>e.g. commands – “When recognized by the spotter, perform the following command...</w:t>
      </w:r>
      <w:r w:rsidRPr="004C16C8">
        <w:rPr>
          <w:rFonts w:ascii="Times New Roman" w:hAnsi="Times New Roman" w:cs="Times New Roman"/>
        </w:rPr>
        <w:t xml:space="preserve">) </w:t>
      </w:r>
    </w:p>
    <w:p w:rsidR="00A43E81" w:rsidRDefault="00A43E81" w:rsidP="00A43E81">
      <w:pPr>
        <w:spacing w:after="0" w:line="240" w:lineRule="auto"/>
        <w:rPr>
          <w:rFonts w:asciiTheme="majorBidi" w:hAnsiTheme="majorBidi" w:cstheme="majorBidi"/>
          <w:b/>
          <w:bCs/>
          <w:sz w:val="24"/>
          <w:szCs w:val="24"/>
          <w:u w:val="single"/>
        </w:rPr>
      </w:pPr>
    </w:p>
    <w:p w:rsidR="00A43E81" w:rsidRDefault="00A43E81" w:rsidP="00A43E81">
      <w:pPr>
        <w:spacing w:after="0" w:line="240" w:lineRule="auto"/>
        <w:rPr>
          <w:rFonts w:asciiTheme="majorBidi" w:hAnsiTheme="majorBidi" w:cstheme="majorBidi"/>
          <w:b/>
          <w:bCs/>
          <w:sz w:val="24"/>
          <w:szCs w:val="24"/>
          <w:u w:val="single"/>
        </w:rPr>
      </w:pPr>
    </w:p>
    <w:p w:rsidR="00A43E81" w:rsidRPr="00C766D3" w:rsidRDefault="00A43E81" w:rsidP="00A43E81">
      <w:pPr>
        <w:spacing w:after="0" w:line="240" w:lineRule="auto"/>
        <w:rPr>
          <w:rFonts w:asciiTheme="majorBidi" w:hAnsiTheme="majorBidi" w:cstheme="majorBidi"/>
          <w:sz w:val="26"/>
          <w:szCs w:val="26"/>
        </w:rPr>
      </w:pPr>
      <w:r w:rsidRPr="00C766D3">
        <w:rPr>
          <w:rFonts w:asciiTheme="majorBidi" w:hAnsiTheme="majorBidi" w:cstheme="majorBidi"/>
          <w:b/>
          <w:bCs/>
          <w:sz w:val="26"/>
          <w:szCs w:val="26"/>
          <w:u w:val="single"/>
        </w:rPr>
        <w:t xml:space="preserve">NOVICE LEVEL GRAMMAR (FOR STUDENTS IN LATIN ½ OR </w:t>
      </w:r>
      <w:proofErr w:type="gramStart"/>
      <w:r w:rsidRPr="00C766D3">
        <w:rPr>
          <w:rFonts w:asciiTheme="majorBidi" w:hAnsiTheme="majorBidi" w:cstheme="majorBidi"/>
          <w:b/>
          <w:bCs/>
          <w:sz w:val="26"/>
          <w:szCs w:val="26"/>
          <w:u w:val="single"/>
        </w:rPr>
        <w:t>I</w:t>
      </w:r>
      <w:proofErr w:type="gramEnd"/>
      <w:r w:rsidRPr="00C766D3">
        <w:rPr>
          <w:rFonts w:asciiTheme="majorBidi" w:hAnsiTheme="majorBidi" w:cstheme="majorBidi"/>
          <w:b/>
          <w:bCs/>
          <w:sz w:val="26"/>
          <w:szCs w:val="26"/>
          <w:u w:val="single"/>
        </w:rPr>
        <w:t>)</w:t>
      </w:r>
    </w:p>
    <w:p w:rsidR="00A43E81" w:rsidRPr="00F03B9A" w:rsidRDefault="00A43E81" w:rsidP="00A43E81">
      <w:pPr>
        <w:spacing w:after="0" w:line="240" w:lineRule="auto"/>
        <w:rPr>
          <w:rFonts w:asciiTheme="majorBidi" w:hAnsiTheme="majorBidi" w:cstheme="majorBidi"/>
          <w:sz w:val="24"/>
          <w:szCs w:val="24"/>
        </w:rPr>
      </w:pPr>
    </w:p>
    <w:p w:rsidR="00A43E81" w:rsidRPr="001F1D0F" w:rsidRDefault="00A43E81" w:rsidP="00A43E81">
      <w:pPr>
        <w:spacing w:after="0"/>
        <w:rPr>
          <w:rFonts w:ascii="Times New Roman" w:hAnsi="Times New Roman"/>
          <w:b/>
          <w:u w:val="single"/>
        </w:rPr>
      </w:pPr>
      <w:r>
        <w:rPr>
          <w:rFonts w:ascii="Times New Roman" w:hAnsi="Times New Roman"/>
          <w:b/>
          <w:u w:val="single"/>
        </w:rPr>
        <w:t>Verbs (Active Voice only)</w:t>
      </w:r>
    </w:p>
    <w:p w:rsidR="00A43E81" w:rsidRPr="002C308A"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Present T</w:t>
      </w:r>
      <w:r w:rsidRPr="001F1D0F">
        <w:rPr>
          <w:rFonts w:ascii="Times New Roman" w:hAnsi="Times New Roman"/>
        </w:rPr>
        <w:t xml:space="preserve">ense </w:t>
      </w:r>
    </w:p>
    <w:p w:rsidR="00A43E81" w:rsidRPr="002C308A"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 xml:space="preserve">all conjugations + </w:t>
      </w:r>
      <w:r>
        <w:rPr>
          <w:rFonts w:ascii="Times New Roman" w:hAnsi="Times New Roman"/>
          <w:i/>
        </w:rPr>
        <w:t xml:space="preserve">sum, </w:t>
      </w:r>
      <w:proofErr w:type="spellStart"/>
      <w:r>
        <w:rPr>
          <w:rFonts w:ascii="Times New Roman" w:hAnsi="Times New Roman"/>
          <w:i/>
        </w:rPr>
        <w:t>esse</w:t>
      </w:r>
      <w:proofErr w:type="spellEnd"/>
    </w:p>
    <w:p w:rsidR="00A43E81" w:rsidRPr="00596DB6"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Imperfect Tense</w:t>
      </w:r>
    </w:p>
    <w:p w:rsidR="00A43E81" w:rsidRPr="00596DB6"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1</w:t>
      </w:r>
      <w:r w:rsidRPr="00596DB6">
        <w:rPr>
          <w:rFonts w:ascii="Times New Roman" w:hAnsi="Times New Roman"/>
          <w:vertAlign w:val="superscript"/>
        </w:rPr>
        <w:t>st</w:t>
      </w:r>
      <w:r>
        <w:rPr>
          <w:rFonts w:ascii="Times New Roman" w:hAnsi="Times New Roman"/>
        </w:rPr>
        <w:t xml:space="preserve"> and 2</w:t>
      </w:r>
      <w:r w:rsidRPr="00596DB6">
        <w:rPr>
          <w:rFonts w:ascii="Times New Roman" w:hAnsi="Times New Roman"/>
          <w:vertAlign w:val="superscript"/>
        </w:rPr>
        <w:t>nd</w:t>
      </w:r>
      <w:r>
        <w:rPr>
          <w:rFonts w:ascii="Times New Roman" w:hAnsi="Times New Roman"/>
        </w:rPr>
        <w:t xml:space="preserve"> conjugations + </w:t>
      </w:r>
      <w:r>
        <w:rPr>
          <w:rFonts w:ascii="Times New Roman" w:hAnsi="Times New Roman"/>
          <w:i/>
          <w:iCs/>
        </w:rPr>
        <w:t xml:space="preserve">sum, </w:t>
      </w:r>
      <w:proofErr w:type="spellStart"/>
      <w:r>
        <w:rPr>
          <w:rFonts w:ascii="Times New Roman" w:hAnsi="Times New Roman"/>
          <w:i/>
          <w:iCs/>
        </w:rPr>
        <w:t>esse</w:t>
      </w:r>
      <w:proofErr w:type="spellEnd"/>
    </w:p>
    <w:p w:rsidR="00A43E81" w:rsidRPr="002C308A"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NB: semifinals and finals may begin to introduce 3</w:t>
      </w:r>
      <w:r w:rsidRPr="00596DB6">
        <w:rPr>
          <w:rFonts w:ascii="Times New Roman" w:hAnsi="Times New Roman"/>
          <w:vertAlign w:val="superscript"/>
        </w:rPr>
        <w:t>rd</w:t>
      </w:r>
      <w:r>
        <w:rPr>
          <w:rFonts w:ascii="Times New Roman" w:hAnsi="Times New Roman"/>
        </w:rPr>
        <w:t>, 3</w:t>
      </w:r>
      <w:r w:rsidRPr="00596DB6">
        <w:rPr>
          <w:rFonts w:ascii="Times New Roman" w:hAnsi="Times New Roman"/>
          <w:vertAlign w:val="superscript"/>
        </w:rPr>
        <w:t>rd</w:t>
      </w:r>
      <w:r>
        <w:rPr>
          <w:rFonts w:ascii="Times New Roman" w:hAnsi="Times New Roman"/>
        </w:rPr>
        <w:t>-io, and 4</w:t>
      </w:r>
      <w:r w:rsidRPr="00596DB6">
        <w:rPr>
          <w:rFonts w:ascii="Times New Roman" w:hAnsi="Times New Roman"/>
          <w:vertAlign w:val="superscript"/>
        </w:rPr>
        <w:t>th</w:t>
      </w:r>
      <w:r>
        <w:rPr>
          <w:rFonts w:ascii="Times New Roman" w:hAnsi="Times New Roman"/>
        </w:rPr>
        <w:t xml:space="preserve"> conjugation</w:t>
      </w:r>
    </w:p>
    <w:p w:rsidR="00A43E81" w:rsidRPr="002C308A"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Future Tense</w:t>
      </w:r>
    </w:p>
    <w:p w:rsidR="00A43E81" w:rsidRPr="00217504"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1</w:t>
      </w:r>
      <w:r w:rsidRPr="00596DB6">
        <w:rPr>
          <w:rFonts w:ascii="Times New Roman" w:hAnsi="Times New Roman"/>
          <w:vertAlign w:val="superscript"/>
        </w:rPr>
        <w:t>st</w:t>
      </w:r>
      <w:r>
        <w:rPr>
          <w:rFonts w:ascii="Times New Roman" w:hAnsi="Times New Roman"/>
        </w:rPr>
        <w:t xml:space="preserve"> and 2</w:t>
      </w:r>
      <w:r w:rsidRPr="00596DB6">
        <w:rPr>
          <w:rFonts w:ascii="Times New Roman" w:hAnsi="Times New Roman"/>
          <w:vertAlign w:val="superscript"/>
        </w:rPr>
        <w:t>nd</w:t>
      </w:r>
      <w:r>
        <w:rPr>
          <w:rFonts w:ascii="Times New Roman" w:hAnsi="Times New Roman"/>
        </w:rPr>
        <w:t xml:space="preserve"> conjugations + </w:t>
      </w:r>
      <w:r>
        <w:rPr>
          <w:rFonts w:ascii="Times New Roman" w:hAnsi="Times New Roman"/>
          <w:i/>
          <w:iCs/>
        </w:rPr>
        <w:t xml:space="preserve">sum, </w:t>
      </w:r>
      <w:proofErr w:type="spellStart"/>
      <w:r>
        <w:rPr>
          <w:rFonts w:ascii="Times New Roman" w:hAnsi="Times New Roman"/>
          <w:i/>
          <w:iCs/>
        </w:rPr>
        <w:t>esse</w:t>
      </w:r>
      <w:proofErr w:type="spellEnd"/>
    </w:p>
    <w:p w:rsidR="00A43E81" w:rsidRPr="00217504"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Perfect Tense</w:t>
      </w:r>
    </w:p>
    <w:p w:rsidR="00A43E81" w:rsidRPr="00B25C95"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1</w:t>
      </w:r>
      <w:r w:rsidRPr="00B25C95">
        <w:rPr>
          <w:rFonts w:ascii="Times New Roman" w:hAnsi="Times New Roman"/>
          <w:vertAlign w:val="superscript"/>
        </w:rPr>
        <w:t>st</w:t>
      </w:r>
      <w:r>
        <w:rPr>
          <w:rFonts w:ascii="Times New Roman" w:hAnsi="Times New Roman"/>
        </w:rPr>
        <w:t xml:space="preserve"> and 2</w:t>
      </w:r>
      <w:r w:rsidRPr="00B25C95">
        <w:rPr>
          <w:rFonts w:ascii="Times New Roman" w:hAnsi="Times New Roman"/>
          <w:vertAlign w:val="superscript"/>
        </w:rPr>
        <w:t>nd</w:t>
      </w:r>
      <w:r>
        <w:rPr>
          <w:rFonts w:ascii="Times New Roman" w:hAnsi="Times New Roman"/>
        </w:rPr>
        <w:t xml:space="preserve"> conjugations + </w:t>
      </w:r>
      <w:r>
        <w:rPr>
          <w:rFonts w:ascii="Times New Roman" w:hAnsi="Times New Roman"/>
          <w:i/>
        </w:rPr>
        <w:t xml:space="preserve">sum, </w:t>
      </w:r>
      <w:proofErr w:type="spellStart"/>
      <w:r>
        <w:rPr>
          <w:rFonts w:ascii="Times New Roman" w:hAnsi="Times New Roman"/>
          <w:i/>
        </w:rPr>
        <w:t>esse</w:t>
      </w:r>
      <w:proofErr w:type="spellEnd"/>
    </w:p>
    <w:p w:rsidR="00A43E81" w:rsidRPr="0057415D"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iCs/>
        </w:rPr>
        <w:t>NB: semifinals and finals may begin to introduce 3</w:t>
      </w:r>
      <w:r w:rsidRPr="00B25C95">
        <w:rPr>
          <w:rFonts w:ascii="Times New Roman" w:hAnsi="Times New Roman"/>
          <w:iCs/>
          <w:vertAlign w:val="superscript"/>
        </w:rPr>
        <w:t>rd</w:t>
      </w:r>
      <w:r>
        <w:rPr>
          <w:rFonts w:ascii="Times New Roman" w:hAnsi="Times New Roman"/>
          <w:iCs/>
        </w:rPr>
        <w:t>, 3</w:t>
      </w:r>
      <w:r w:rsidRPr="00B25C95">
        <w:rPr>
          <w:rFonts w:ascii="Times New Roman" w:hAnsi="Times New Roman"/>
          <w:iCs/>
          <w:vertAlign w:val="superscript"/>
        </w:rPr>
        <w:t>rd</w:t>
      </w:r>
      <w:r>
        <w:rPr>
          <w:rFonts w:ascii="Times New Roman" w:hAnsi="Times New Roman"/>
          <w:iCs/>
        </w:rPr>
        <w:t>-io, and 4</w:t>
      </w:r>
      <w:r w:rsidRPr="00B25C95">
        <w:rPr>
          <w:rFonts w:ascii="Times New Roman" w:hAnsi="Times New Roman"/>
          <w:iCs/>
          <w:vertAlign w:val="superscript"/>
        </w:rPr>
        <w:t>th</w:t>
      </w:r>
      <w:r>
        <w:rPr>
          <w:rFonts w:ascii="Times New Roman" w:hAnsi="Times New Roman"/>
          <w:iCs/>
        </w:rPr>
        <w:t xml:space="preserve"> conjugation</w:t>
      </w:r>
    </w:p>
    <w:p w:rsidR="00A43E81" w:rsidRPr="0057415D"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Imperative Mood</w:t>
      </w:r>
    </w:p>
    <w:p w:rsidR="00A43E81" w:rsidRPr="0057415D"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all conjugations in singular &amp; plural, including abrupt imperatives</w:t>
      </w:r>
    </w:p>
    <w:p w:rsidR="00A43E81" w:rsidRPr="0057415D"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negative imperatives</w:t>
      </w:r>
    </w:p>
    <w:p w:rsidR="00A43E81" w:rsidRPr="00217504"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Identification and translation of all principal parts</w:t>
      </w:r>
    </w:p>
    <w:p w:rsidR="00A43E81"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I</w:t>
      </w:r>
      <w:r w:rsidRPr="001F1D0F">
        <w:rPr>
          <w:rFonts w:ascii="Times New Roman" w:hAnsi="Times New Roman"/>
        </w:rPr>
        <w:t xml:space="preserve">nterrogative sentences with </w:t>
      </w:r>
      <w:r w:rsidRPr="001F1D0F">
        <w:rPr>
          <w:rFonts w:ascii="Times New Roman" w:hAnsi="Times New Roman"/>
          <w:i/>
        </w:rPr>
        <w:t>–ne,</w:t>
      </w:r>
      <w:r>
        <w:rPr>
          <w:rFonts w:ascii="Times New Roman" w:hAnsi="Times New Roman"/>
          <w:i/>
        </w:rPr>
        <w:t xml:space="preserve"> </w:t>
      </w:r>
      <w:proofErr w:type="spellStart"/>
      <w:r>
        <w:rPr>
          <w:rFonts w:ascii="Times New Roman" w:hAnsi="Times New Roman"/>
          <w:i/>
        </w:rPr>
        <w:t>nōnne</w:t>
      </w:r>
      <w:proofErr w:type="spellEnd"/>
      <w:r>
        <w:rPr>
          <w:rFonts w:ascii="Times New Roman" w:hAnsi="Times New Roman"/>
          <w:i/>
        </w:rPr>
        <w:t xml:space="preserve">, </w:t>
      </w:r>
      <w:proofErr w:type="spellStart"/>
      <w:r>
        <w:rPr>
          <w:rFonts w:ascii="Times New Roman" w:hAnsi="Times New Roman"/>
          <w:i/>
        </w:rPr>
        <w:t>num</w:t>
      </w:r>
      <w:proofErr w:type="spellEnd"/>
      <w:r>
        <w:rPr>
          <w:rFonts w:ascii="Times New Roman" w:hAnsi="Times New Roman"/>
          <w:i/>
        </w:rPr>
        <w:t xml:space="preserve">, </w:t>
      </w:r>
      <w:proofErr w:type="spellStart"/>
      <w:r>
        <w:rPr>
          <w:rFonts w:ascii="Times New Roman" w:hAnsi="Times New Roman"/>
          <w:i/>
        </w:rPr>
        <w:t>quis</w:t>
      </w:r>
      <w:proofErr w:type="spellEnd"/>
      <w:r>
        <w:rPr>
          <w:rFonts w:ascii="Times New Roman" w:hAnsi="Times New Roman"/>
          <w:i/>
        </w:rPr>
        <w:t xml:space="preserve">, quid, cur, </w:t>
      </w:r>
      <w:proofErr w:type="spellStart"/>
      <w:r>
        <w:rPr>
          <w:rFonts w:ascii="Times New Roman" w:hAnsi="Times New Roman"/>
          <w:i/>
        </w:rPr>
        <w:t>ubi</w:t>
      </w:r>
      <w:proofErr w:type="spellEnd"/>
      <w:r>
        <w:rPr>
          <w:rFonts w:ascii="Times New Roman" w:hAnsi="Times New Roman"/>
          <w:i/>
        </w:rPr>
        <w:t xml:space="preserve">, &amp; </w:t>
      </w:r>
      <w:proofErr w:type="spellStart"/>
      <w:r>
        <w:rPr>
          <w:rFonts w:ascii="Times New Roman" w:hAnsi="Times New Roman"/>
          <w:i/>
        </w:rPr>
        <w:t>quandō</w:t>
      </w:r>
      <w:proofErr w:type="spellEnd"/>
      <w:r>
        <w:rPr>
          <w:rFonts w:ascii="Times New Roman" w:hAnsi="Times New Roman"/>
          <w:i/>
        </w:rPr>
        <w:t>.</w:t>
      </w:r>
    </w:p>
    <w:p w:rsidR="00A43E81" w:rsidRPr="00626C5A" w:rsidRDefault="00A43E81" w:rsidP="00A43E81">
      <w:pPr>
        <w:spacing w:after="0" w:line="240" w:lineRule="auto"/>
        <w:ind w:left="720"/>
        <w:contextualSpacing/>
        <w:rPr>
          <w:rFonts w:ascii="Times New Roman" w:hAnsi="Times New Roman"/>
          <w:b/>
          <w:u w:val="single"/>
        </w:rPr>
      </w:pPr>
    </w:p>
    <w:p w:rsidR="00A43E81" w:rsidRPr="001F1D0F" w:rsidRDefault="00A43E81" w:rsidP="00A43E81">
      <w:pPr>
        <w:spacing w:after="0"/>
        <w:rPr>
          <w:rFonts w:ascii="Times New Roman" w:hAnsi="Times New Roman"/>
          <w:b/>
          <w:u w:val="single"/>
        </w:rPr>
      </w:pPr>
      <w:r>
        <w:rPr>
          <w:rFonts w:ascii="Times New Roman" w:hAnsi="Times New Roman"/>
          <w:b/>
          <w:u w:val="single"/>
        </w:rPr>
        <w:t>Nouns</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Nominative Case</w:t>
      </w:r>
    </w:p>
    <w:p w:rsidR="00A43E81" w:rsidRPr="00B25C95"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1</w:t>
      </w:r>
      <w:r w:rsidRPr="001F1D0F">
        <w:rPr>
          <w:rFonts w:ascii="Times New Roman" w:hAnsi="Times New Roman"/>
          <w:vertAlign w:val="superscript"/>
        </w:rPr>
        <w:t>st</w:t>
      </w:r>
      <w:r>
        <w:rPr>
          <w:rFonts w:ascii="Times New Roman" w:hAnsi="Times New Roman"/>
        </w:rPr>
        <w:t xml:space="preserve"> and 2</w:t>
      </w:r>
      <w:r w:rsidRPr="00B25C95">
        <w:rPr>
          <w:rFonts w:ascii="Times New Roman" w:hAnsi="Times New Roman"/>
          <w:vertAlign w:val="superscript"/>
        </w:rPr>
        <w:t>nd</w:t>
      </w:r>
      <w:r w:rsidRPr="001F1D0F">
        <w:rPr>
          <w:rFonts w:ascii="Times New Roman" w:hAnsi="Times New Roman"/>
        </w:rPr>
        <w:t xml:space="preserve"> declensions, singular &amp; plural</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NB:  semifinals and finals may begin to introduce 3</w:t>
      </w:r>
      <w:r w:rsidRPr="00B25C95">
        <w:rPr>
          <w:rFonts w:ascii="Times New Roman" w:hAnsi="Times New Roman"/>
          <w:vertAlign w:val="superscript"/>
        </w:rPr>
        <w:t>rd</w:t>
      </w:r>
      <w:r>
        <w:rPr>
          <w:rFonts w:ascii="Times New Roman" w:hAnsi="Times New Roman"/>
        </w:rPr>
        <w:t xml:space="preserve"> declension</w:t>
      </w:r>
    </w:p>
    <w:p w:rsidR="00A43E81" w:rsidRPr="001F1D0F"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 xml:space="preserve">subject </w:t>
      </w:r>
    </w:p>
    <w:p w:rsidR="00A43E81" w:rsidRPr="001F1D0F"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predicate</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Genitive Case</w:t>
      </w:r>
    </w:p>
    <w:p w:rsidR="00A43E81" w:rsidRPr="00B25C95"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1</w:t>
      </w:r>
      <w:r w:rsidRPr="001F1D0F">
        <w:rPr>
          <w:rFonts w:ascii="Times New Roman" w:hAnsi="Times New Roman"/>
          <w:vertAlign w:val="superscript"/>
        </w:rPr>
        <w:t>st</w:t>
      </w:r>
      <w:r>
        <w:rPr>
          <w:rFonts w:ascii="Times New Roman" w:hAnsi="Times New Roman"/>
        </w:rPr>
        <w:t xml:space="preserve"> and 2</w:t>
      </w:r>
      <w:r w:rsidRPr="00B25C95">
        <w:rPr>
          <w:rFonts w:ascii="Times New Roman" w:hAnsi="Times New Roman"/>
          <w:vertAlign w:val="superscript"/>
        </w:rPr>
        <w:t>nd</w:t>
      </w:r>
      <w:r w:rsidRPr="001F1D0F">
        <w:rPr>
          <w:rFonts w:ascii="Times New Roman" w:hAnsi="Times New Roman"/>
        </w:rPr>
        <w:t xml:space="preserve"> declensions, singular &amp; plural</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NB:  semifinals and finals may begin to introduce 3</w:t>
      </w:r>
      <w:r w:rsidRPr="00B25C95">
        <w:rPr>
          <w:rFonts w:ascii="Times New Roman" w:hAnsi="Times New Roman"/>
          <w:vertAlign w:val="superscript"/>
        </w:rPr>
        <w:t>rd</w:t>
      </w:r>
      <w:r>
        <w:rPr>
          <w:rFonts w:ascii="Times New Roman" w:hAnsi="Times New Roman"/>
        </w:rPr>
        <w:t xml:space="preserve"> declension</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possessive</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Dative Case</w:t>
      </w:r>
    </w:p>
    <w:p w:rsidR="00A43E81" w:rsidRPr="00B25C95"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lastRenderedPageBreak/>
        <w:t>1</w:t>
      </w:r>
      <w:r w:rsidRPr="001F1D0F">
        <w:rPr>
          <w:rFonts w:ascii="Times New Roman" w:hAnsi="Times New Roman"/>
          <w:vertAlign w:val="superscript"/>
        </w:rPr>
        <w:t>st</w:t>
      </w:r>
      <w:r>
        <w:rPr>
          <w:rFonts w:ascii="Times New Roman" w:hAnsi="Times New Roman"/>
        </w:rPr>
        <w:t xml:space="preserve"> and 2</w:t>
      </w:r>
      <w:r w:rsidRPr="00B25C95">
        <w:rPr>
          <w:rFonts w:ascii="Times New Roman" w:hAnsi="Times New Roman"/>
          <w:vertAlign w:val="superscript"/>
        </w:rPr>
        <w:t>nd</w:t>
      </w:r>
      <w:r w:rsidRPr="001F1D0F">
        <w:rPr>
          <w:rFonts w:ascii="Times New Roman" w:hAnsi="Times New Roman"/>
        </w:rPr>
        <w:t xml:space="preserve"> declensions, singular &amp; plural</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NB:  semifinals and finals may begin to introduce 3</w:t>
      </w:r>
      <w:r w:rsidRPr="00B25C95">
        <w:rPr>
          <w:rFonts w:ascii="Times New Roman" w:hAnsi="Times New Roman"/>
          <w:vertAlign w:val="superscript"/>
        </w:rPr>
        <w:t>rd</w:t>
      </w:r>
      <w:r>
        <w:rPr>
          <w:rFonts w:ascii="Times New Roman" w:hAnsi="Times New Roman"/>
        </w:rPr>
        <w:t xml:space="preserve"> declension</w:t>
      </w:r>
    </w:p>
    <w:p w:rsidR="00A43E81" w:rsidRPr="00596DB6"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indirect object</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possession</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Accusative</w:t>
      </w:r>
    </w:p>
    <w:p w:rsidR="00A43E81" w:rsidRPr="00B25C95"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1</w:t>
      </w:r>
      <w:r w:rsidRPr="001F1D0F">
        <w:rPr>
          <w:rFonts w:ascii="Times New Roman" w:hAnsi="Times New Roman"/>
          <w:vertAlign w:val="superscript"/>
        </w:rPr>
        <w:t>st</w:t>
      </w:r>
      <w:r>
        <w:rPr>
          <w:rFonts w:ascii="Times New Roman" w:hAnsi="Times New Roman"/>
        </w:rPr>
        <w:t xml:space="preserve"> and 2</w:t>
      </w:r>
      <w:r w:rsidRPr="00B25C95">
        <w:rPr>
          <w:rFonts w:ascii="Times New Roman" w:hAnsi="Times New Roman"/>
          <w:vertAlign w:val="superscript"/>
        </w:rPr>
        <w:t>nd</w:t>
      </w:r>
      <w:r w:rsidRPr="001F1D0F">
        <w:rPr>
          <w:rFonts w:ascii="Times New Roman" w:hAnsi="Times New Roman"/>
        </w:rPr>
        <w:t xml:space="preserve"> declensions, singular &amp; plural</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NB:  semifinals and finals may begin to introduce 3</w:t>
      </w:r>
      <w:r w:rsidRPr="00B25C95">
        <w:rPr>
          <w:rFonts w:ascii="Times New Roman" w:hAnsi="Times New Roman"/>
          <w:vertAlign w:val="superscript"/>
        </w:rPr>
        <w:t>rd</w:t>
      </w:r>
      <w:r>
        <w:rPr>
          <w:rFonts w:ascii="Times New Roman" w:hAnsi="Times New Roman"/>
        </w:rPr>
        <w:t xml:space="preserve"> declension</w:t>
      </w:r>
    </w:p>
    <w:p w:rsidR="00A43E81" w:rsidRPr="001F1D0F"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direct object</w:t>
      </w:r>
    </w:p>
    <w:p w:rsidR="00A43E81" w:rsidRPr="001F1D0F"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 xml:space="preserve">place to which </w:t>
      </w:r>
    </w:p>
    <w:p w:rsidR="00A43E81" w:rsidRPr="001F1D0F"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prepositional phrases</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 xml:space="preserve">Ablative </w:t>
      </w:r>
    </w:p>
    <w:p w:rsidR="00A43E81" w:rsidRPr="00B25C95"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1</w:t>
      </w:r>
      <w:r w:rsidRPr="001F1D0F">
        <w:rPr>
          <w:rFonts w:ascii="Times New Roman" w:hAnsi="Times New Roman"/>
          <w:vertAlign w:val="superscript"/>
        </w:rPr>
        <w:t>st</w:t>
      </w:r>
      <w:r>
        <w:rPr>
          <w:rFonts w:ascii="Times New Roman" w:hAnsi="Times New Roman"/>
        </w:rPr>
        <w:t xml:space="preserve"> and 2</w:t>
      </w:r>
      <w:r w:rsidRPr="00B25C95">
        <w:rPr>
          <w:rFonts w:ascii="Times New Roman" w:hAnsi="Times New Roman"/>
          <w:vertAlign w:val="superscript"/>
        </w:rPr>
        <w:t>nd</w:t>
      </w:r>
      <w:r w:rsidRPr="001F1D0F">
        <w:rPr>
          <w:rFonts w:ascii="Times New Roman" w:hAnsi="Times New Roman"/>
        </w:rPr>
        <w:t xml:space="preserve"> declensions, singular &amp; plural</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NB:  semifinals and finals may begin to introduce 3</w:t>
      </w:r>
      <w:r w:rsidRPr="00B25C95">
        <w:rPr>
          <w:rFonts w:ascii="Times New Roman" w:hAnsi="Times New Roman"/>
          <w:vertAlign w:val="superscript"/>
        </w:rPr>
        <w:t>rd</w:t>
      </w:r>
      <w:r>
        <w:rPr>
          <w:rFonts w:ascii="Times New Roman" w:hAnsi="Times New Roman"/>
        </w:rPr>
        <w:t xml:space="preserve"> declension</w:t>
      </w:r>
    </w:p>
    <w:p w:rsidR="00A43E81" w:rsidRPr="00C520C4" w:rsidRDefault="00A43E81" w:rsidP="00A43E81">
      <w:pPr>
        <w:numPr>
          <w:ilvl w:val="1"/>
          <w:numId w:val="1"/>
        </w:numPr>
        <w:spacing w:after="0" w:line="240" w:lineRule="auto"/>
        <w:contextualSpacing/>
        <w:rPr>
          <w:rFonts w:ascii="Times New Roman" w:hAnsi="Times New Roman"/>
          <w:u w:val="single"/>
        </w:rPr>
      </w:pPr>
      <w:r w:rsidRPr="001F1D0F">
        <w:rPr>
          <w:rFonts w:ascii="Times New Roman" w:hAnsi="Times New Roman"/>
        </w:rPr>
        <w:t>place from which and place where</w:t>
      </w:r>
    </w:p>
    <w:p w:rsidR="00A43E81" w:rsidRPr="00C520C4"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accompaniment, means, &amp; manner</w:t>
      </w:r>
    </w:p>
    <w:p w:rsidR="00A43E81" w:rsidRPr="00C520C4" w:rsidRDefault="00A43E81" w:rsidP="00A43E81">
      <w:pPr>
        <w:numPr>
          <w:ilvl w:val="1"/>
          <w:numId w:val="1"/>
        </w:numPr>
        <w:spacing w:after="0" w:line="240" w:lineRule="auto"/>
        <w:contextualSpacing/>
        <w:rPr>
          <w:rFonts w:ascii="Times New Roman" w:hAnsi="Times New Roman"/>
          <w:u w:val="single"/>
        </w:rPr>
      </w:pPr>
      <w:r w:rsidRPr="00C520C4">
        <w:rPr>
          <w:rFonts w:ascii="Times New Roman" w:hAnsi="Times New Roman"/>
        </w:rPr>
        <w:t xml:space="preserve">prepositional phrases </w:t>
      </w:r>
    </w:p>
    <w:p w:rsidR="00A43E81" w:rsidRPr="00C520C4" w:rsidRDefault="00A43E81" w:rsidP="00A43E81">
      <w:pPr>
        <w:numPr>
          <w:ilvl w:val="0"/>
          <w:numId w:val="1"/>
        </w:numPr>
        <w:spacing w:after="0" w:line="240" w:lineRule="auto"/>
        <w:contextualSpacing/>
        <w:rPr>
          <w:rFonts w:ascii="Times New Roman" w:hAnsi="Times New Roman"/>
          <w:u w:val="single"/>
        </w:rPr>
      </w:pPr>
      <w:r w:rsidRPr="00C520C4">
        <w:rPr>
          <w:rFonts w:ascii="Times New Roman" w:hAnsi="Times New Roman"/>
        </w:rPr>
        <w:t>Vocative</w:t>
      </w:r>
    </w:p>
    <w:p w:rsidR="00A43E81"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1</w:t>
      </w:r>
      <w:r w:rsidRPr="00C520C4">
        <w:rPr>
          <w:rFonts w:ascii="Times New Roman" w:hAnsi="Times New Roman"/>
          <w:vertAlign w:val="superscript"/>
        </w:rPr>
        <w:t>st</w:t>
      </w:r>
      <w:r>
        <w:rPr>
          <w:rFonts w:ascii="Times New Roman" w:hAnsi="Times New Roman"/>
        </w:rPr>
        <w:t xml:space="preserve"> and 2</w:t>
      </w:r>
      <w:r w:rsidRPr="00C520C4">
        <w:rPr>
          <w:rFonts w:ascii="Times New Roman" w:hAnsi="Times New Roman"/>
          <w:vertAlign w:val="superscript"/>
        </w:rPr>
        <w:t>nd</w:t>
      </w:r>
      <w:r>
        <w:rPr>
          <w:rFonts w:ascii="Times New Roman" w:hAnsi="Times New Roman"/>
        </w:rPr>
        <w:t xml:space="preserve"> declensions, singular &amp; plural</w:t>
      </w:r>
    </w:p>
    <w:p w:rsidR="00A43E81" w:rsidRPr="00B25C95" w:rsidRDefault="00A43E81" w:rsidP="00A43E81">
      <w:pPr>
        <w:spacing w:after="0" w:line="240" w:lineRule="auto"/>
        <w:ind w:left="1440"/>
        <w:contextualSpacing/>
        <w:rPr>
          <w:rFonts w:ascii="Times New Roman" w:hAnsi="Times New Roman"/>
          <w:u w:val="single"/>
        </w:rPr>
      </w:pPr>
    </w:p>
    <w:p w:rsidR="00A43E81" w:rsidRPr="001F1D0F" w:rsidRDefault="00A43E81" w:rsidP="00A43E81">
      <w:pPr>
        <w:spacing w:after="0"/>
        <w:rPr>
          <w:rFonts w:ascii="Times New Roman" w:hAnsi="Times New Roman"/>
          <w:b/>
          <w:u w:val="single"/>
        </w:rPr>
      </w:pPr>
      <w:r>
        <w:rPr>
          <w:rFonts w:ascii="Times New Roman" w:hAnsi="Times New Roman"/>
          <w:b/>
          <w:u w:val="single"/>
        </w:rPr>
        <w:t>Adjectives and Adverbs</w:t>
      </w:r>
    </w:p>
    <w:p w:rsidR="00A43E81" w:rsidRDefault="00A43E81" w:rsidP="00A43E81">
      <w:pPr>
        <w:numPr>
          <w:ilvl w:val="0"/>
          <w:numId w:val="2"/>
        </w:numPr>
        <w:spacing w:after="0" w:line="240" w:lineRule="auto"/>
        <w:contextualSpacing/>
        <w:rPr>
          <w:rFonts w:ascii="Times New Roman" w:hAnsi="Times New Roman"/>
        </w:rPr>
      </w:pPr>
      <w:r w:rsidRPr="001F1D0F">
        <w:rPr>
          <w:rFonts w:ascii="Times New Roman" w:hAnsi="Times New Roman"/>
        </w:rPr>
        <w:t>1</w:t>
      </w:r>
      <w:r w:rsidRPr="001F1D0F">
        <w:rPr>
          <w:rFonts w:ascii="Times New Roman" w:hAnsi="Times New Roman"/>
          <w:vertAlign w:val="superscript"/>
        </w:rPr>
        <w:t>st</w:t>
      </w:r>
      <w:r w:rsidRPr="001F1D0F">
        <w:rPr>
          <w:rFonts w:ascii="Times New Roman" w:hAnsi="Times New Roman"/>
        </w:rPr>
        <w:t xml:space="preserve"> </w:t>
      </w:r>
      <w:r>
        <w:rPr>
          <w:rFonts w:ascii="Times New Roman" w:hAnsi="Times New Roman"/>
        </w:rPr>
        <w:t>&amp;</w:t>
      </w:r>
      <w:r w:rsidRPr="001F1D0F">
        <w:rPr>
          <w:rFonts w:ascii="Times New Roman" w:hAnsi="Times New Roman"/>
        </w:rPr>
        <w:t xml:space="preserve"> 2</w:t>
      </w:r>
      <w:r w:rsidRPr="001F1D0F">
        <w:rPr>
          <w:rFonts w:ascii="Times New Roman" w:hAnsi="Times New Roman"/>
          <w:vertAlign w:val="superscript"/>
        </w:rPr>
        <w:t>nd</w:t>
      </w:r>
      <w:r w:rsidRPr="001F1D0F">
        <w:rPr>
          <w:rFonts w:ascii="Times New Roman" w:hAnsi="Times New Roman"/>
        </w:rPr>
        <w:t xml:space="preserve"> declension adjectives </w:t>
      </w:r>
    </w:p>
    <w:p w:rsidR="00A43E81" w:rsidRDefault="00A43E81" w:rsidP="00A43E81">
      <w:pPr>
        <w:numPr>
          <w:ilvl w:val="0"/>
          <w:numId w:val="2"/>
        </w:numPr>
        <w:spacing w:after="0" w:line="240" w:lineRule="auto"/>
        <w:contextualSpacing/>
        <w:rPr>
          <w:rFonts w:ascii="Times New Roman" w:hAnsi="Times New Roman"/>
        </w:rPr>
      </w:pPr>
      <w:r>
        <w:rPr>
          <w:rFonts w:ascii="Times New Roman" w:hAnsi="Times New Roman"/>
        </w:rPr>
        <w:t>Adverbs from 1</w:t>
      </w:r>
      <w:r w:rsidRPr="00397720">
        <w:rPr>
          <w:rFonts w:ascii="Times New Roman" w:hAnsi="Times New Roman"/>
          <w:vertAlign w:val="superscript"/>
        </w:rPr>
        <w:t>st</w:t>
      </w:r>
      <w:r>
        <w:rPr>
          <w:rFonts w:ascii="Times New Roman" w:hAnsi="Times New Roman"/>
        </w:rPr>
        <w:t xml:space="preserve"> &amp; 2</w:t>
      </w:r>
      <w:r w:rsidRPr="00397720">
        <w:rPr>
          <w:rFonts w:ascii="Times New Roman" w:hAnsi="Times New Roman"/>
          <w:vertAlign w:val="superscript"/>
        </w:rPr>
        <w:t>nd</w:t>
      </w:r>
      <w:r>
        <w:rPr>
          <w:rFonts w:ascii="Times New Roman" w:hAnsi="Times New Roman"/>
        </w:rPr>
        <w:t xml:space="preserve"> declension adjectives </w:t>
      </w:r>
    </w:p>
    <w:p w:rsidR="00A43E81" w:rsidRDefault="00A43E81" w:rsidP="00A43E81">
      <w:pPr>
        <w:spacing w:after="0" w:line="240" w:lineRule="auto"/>
        <w:ind w:left="720"/>
        <w:contextualSpacing/>
        <w:rPr>
          <w:rFonts w:ascii="Times New Roman" w:hAnsi="Times New Roman"/>
        </w:rPr>
      </w:pPr>
    </w:p>
    <w:p w:rsidR="00A43E81" w:rsidRPr="00B25C95" w:rsidRDefault="00A43E81" w:rsidP="00A43E81">
      <w:pPr>
        <w:spacing w:after="0" w:line="240" w:lineRule="auto"/>
        <w:contextualSpacing/>
        <w:rPr>
          <w:rFonts w:ascii="Times New Roman" w:hAnsi="Times New Roman"/>
        </w:rPr>
      </w:pPr>
      <w:r w:rsidRPr="00B25C95">
        <w:rPr>
          <w:rFonts w:ascii="Times New Roman" w:hAnsi="Times New Roman"/>
          <w:b/>
          <w:u w:val="single"/>
        </w:rPr>
        <w:t>Pronouns</w:t>
      </w:r>
    </w:p>
    <w:p w:rsidR="00A43E81" w:rsidRDefault="00A43E81" w:rsidP="00A43E81">
      <w:pPr>
        <w:numPr>
          <w:ilvl w:val="0"/>
          <w:numId w:val="3"/>
        </w:numPr>
        <w:spacing w:after="0" w:line="240" w:lineRule="auto"/>
        <w:contextualSpacing/>
        <w:rPr>
          <w:rFonts w:ascii="Times New Roman" w:hAnsi="Times New Roman"/>
        </w:rPr>
      </w:pPr>
      <w:r w:rsidRPr="00476CC0">
        <w:rPr>
          <w:rFonts w:ascii="Times New Roman" w:hAnsi="Times New Roman"/>
          <w:b/>
          <w:bCs/>
          <w:iCs/>
        </w:rPr>
        <w:t xml:space="preserve">ego, </w:t>
      </w:r>
      <w:proofErr w:type="spellStart"/>
      <w:r w:rsidRPr="00476CC0">
        <w:rPr>
          <w:rFonts w:ascii="Times New Roman" w:hAnsi="Times New Roman"/>
          <w:b/>
          <w:bCs/>
          <w:iCs/>
        </w:rPr>
        <w:t>tū</w:t>
      </w:r>
      <w:proofErr w:type="spellEnd"/>
      <w:r w:rsidRPr="00476CC0">
        <w:rPr>
          <w:rFonts w:ascii="Times New Roman" w:hAnsi="Times New Roman"/>
          <w:b/>
          <w:bCs/>
          <w:iCs/>
        </w:rPr>
        <w:t xml:space="preserve">, </w:t>
      </w:r>
      <w:proofErr w:type="spellStart"/>
      <w:r w:rsidRPr="00476CC0">
        <w:rPr>
          <w:rFonts w:ascii="Times New Roman" w:hAnsi="Times New Roman"/>
          <w:b/>
          <w:bCs/>
          <w:iCs/>
        </w:rPr>
        <w:t>nōs</w:t>
      </w:r>
      <w:proofErr w:type="spellEnd"/>
      <w:r w:rsidRPr="00476CC0">
        <w:rPr>
          <w:rFonts w:ascii="Times New Roman" w:hAnsi="Times New Roman"/>
          <w:b/>
          <w:bCs/>
          <w:iCs/>
        </w:rPr>
        <w:t xml:space="preserve">, </w:t>
      </w:r>
      <w:proofErr w:type="spellStart"/>
      <w:r w:rsidRPr="00476CC0">
        <w:rPr>
          <w:rFonts w:ascii="Times New Roman" w:hAnsi="Times New Roman"/>
          <w:b/>
          <w:bCs/>
          <w:iCs/>
        </w:rPr>
        <w:t>vōs</w:t>
      </w:r>
      <w:proofErr w:type="spellEnd"/>
      <w:r>
        <w:rPr>
          <w:rFonts w:ascii="Times New Roman" w:hAnsi="Times New Roman"/>
          <w:i/>
        </w:rPr>
        <w:t xml:space="preserve"> –</w:t>
      </w:r>
      <w:r>
        <w:rPr>
          <w:rFonts w:ascii="Times New Roman" w:hAnsi="Times New Roman"/>
        </w:rPr>
        <w:t>all cases EXCEPT genitive</w:t>
      </w:r>
    </w:p>
    <w:p w:rsidR="00A43E81" w:rsidRDefault="00A43E81" w:rsidP="00A43E81">
      <w:pPr>
        <w:numPr>
          <w:ilvl w:val="0"/>
          <w:numId w:val="3"/>
        </w:numPr>
        <w:spacing w:after="0" w:line="240" w:lineRule="auto"/>
        <w:contextualSpacing/>
        <w:rPr>
          <w:rFonts w:ascii="Times New Roman" w:hAnsi="Times New Roman"/>
        </w:rPr>
      </w:pPr>
      <w:proofErr w:type="spellStart"/>
      <w:r w:rsidRPr="00476CC0">
        <w:rPr>
          <w:rFonts w:ascii="Times New Roman" w:hAnsi="Times New Roman"/>
          <w:b/>
          <w:bCs/>
          <w:iCs/>
        </w:rPr>
        <w:t>sē</w:t>
      </w:r>
      <w:proofErr w:type="spellEnd"/>
      <w:r>
        <w:rPr>
          <w:rFonts w:ascii="Times New Roman" w:hAnsi="Times New Roman"/>
          <w:iCs/>
        </w:rPr>
        <w:t xml:space="preserve"> (accusative form only)</w:t>
      </w:r>
    </w:p>
    <w:p w:rsidR="00A43E81" w:rsidRDefault="00A43E81" w:rsidP="00A43E81">
      <w:pPr>
        <w:spacing w:after="0" w:line="240" w:lineRule="auto"/>
        <w:contextualSpacing/>
        <w:rPr>
          <w:rFonts w:ascii="Times New Roman" w:hAnsi="Times New Roman"/>
        </w:rPr>
      </w:pPr>
    </w:p>
    <w:p w:rsidR="00A43E81" w:rsidRDefault="00A43E81" w:rsidP="00A43E81">
      <w:pPr>
        <w:spacing w:after="0" w:line="240" w:lineRule="auto"/>
        <w:contextualSpacing/>
        <w:rPr>
          <w:rFonts w:ascii="Times New Roman" w:hAnsi="Times New Roman"/>
        </w:rPr>
      </w:pPr>
      <w:r>
        <w:rPr>
          <w:rFonts w:ascii="Times New Roman" w:hAnsi="Times New Roman"/>
          <w:b/>
          <w:bCs/>
          <w:u w:val="single"/>
        </w:rPr>
        <w:t>Additional Grammatical Constructions</w:t>
      </w:r>
    </w:p>
    <w:p w:rsidR="00A43E81" w:rsidRDefault="00A43E81" w:rsidP="00A43E81">
      <w:pPr>
        <w:pStyle w:val="ListParagraph"/>
        <w:numPr>
          <w:ilvl w:val="0"/>
          <w:numId w:val="3"/>
        </w:numPr>
        <w:spacing w:after="0" w:line="240" w:lineRule="auto"/>
        <w:rPr>
          <w:rFonts w:ascii="Times New Roman" w:hAnsi="Times New Roman"/>
        </w:rPr>
      </w:pPr>
      <w:r>
        <w:rPr>
          <w:rFonts w:ascii="Times New Roman" w:hAnsi="Times New Roman"/>
        </w:rPr>
        <w:t xml:space="preserve">Basic sentence construction (with transitive and intransitive verbs).  E.g. </w:t>
      </w:r>
      <w:proofErr w:type="spellStart"/>
      <w:r>
        <w:rPr>
          <w:rFonts w:ascii="Times New Roman" w:hAnsi="Times New Roman"/>
          <w:b/>
          <w:bCs/>
        </w:rPr>
        <w:t>Puer</w:t>
      </w:r>
      <w:proofErr w:type="spellEnd"/>
      <w:r>
        <w:rPr>
          <w:rFonts w:ascii="Times New Roman" w:hAnsi="Times New Roman"/>
          <w:b/>
          <w:bCs/>
        </w:rPr>
        <w:t xml:space="preserve"> </w:t>
      </w:r>
      <w:proofErr w:type="spellStart"/>
      <w:r>
        <w:rPr>
          <w:rFonts w:ascii="Times New Roman" w:hAnsi="Times New Roman"/>
          <w:b/>
          <w:bCs/>
        </w:rPr>
        <w:t>puellam</w:t>
      </w:r>
      <w:proofErr w:type="spellEnd"/>
      <w:r>
        <w:rPr>
          <w:rFonts w:ascii="Times New Roman" w:hAnsi="Times New Roman"/>
          <w:b/>
          <w:bCs/>
        </w:rPr>
        <w:t xml:space="preserve"> </w:t>
      </w:r>
      <w:proofErr w:type="spellStart"/>
      <w:r>
        <w:rPr>
          <w:rFonts w:ascii="Times New Roman" w:hAnsi="Times New Roman"/>
          <w:b/>
          <w:bCs/>
        </w:rPr>
        <w:t>amat</w:t>
      </w:r>
      <w:proofErr w:type="spellEnd"/>
      <w:r>
        <w:rPr>
          <w:rFonts w:ascii="Times New Roman" w:hAnsi="Times New Roman"/>
          <w:b/>
          <w:bCs/>
        </w:rPr>
        <w:t>.</w:t>
      </w:r>
    </w:p>
    <w:p w:rsidR="00A43E81" w:rsidRPr="009D2C2D" w:rsidRDefault="00A43E81" w:rsidP="00A43E81">
      <w:pPr>
        <w:pStyle w:val="ListParagraph"/>
        <w:numPr>
          <w:ilvl w:val="0"/>
          <w:numId w:val="3"/>
        </w:numPr>
        <w:spacing w:after="0" w:line="240" w:lineRule="auto"/>
        <w:rPr>
          <w:rFonts w:ascii="Times New Roman" w:hAnsi="Times New Roman"/>
        </w:rPr>
      </w:pPr>
      <w:r>
        <w:rPr>
          <w:rFonts w:ascii="Times New Roman" w:hAnsi="Times New Roman"/>
        </w:rPr>
        <w:t xml:space="preserve">The semifinal and final rounds may or may not quiz basic indirect statement constructions with present tense verbs.  E.g. </w:t>
      </w:r>
      <w:proofErr w:type="spellStart"/>
      <w:r>
        <w:rPr>
          <w:rFonts w:ascii="Times New Roman" w:hAnsi="Times New Roman"/>
          <w:b/>
          <w:bCs/>
        </w:rPr>
        <w:t>Puer</w:t>
      </w:r>
      <w:proofErr w:type="spellEnd"/>
      <w:r>
        <w:rPr>
          <w:rFonts w:ascii="Times New Roman" w:hAnsi="Times New Roman"/>
          <w:b/>
          <w:bCs/>
        </w:rPr>
        <w:t xml:space="preserve"> </w:t>
      </w:r>
      <w:proofErr w:type="spellStart"/>
      <w:r>
        <w:rPr>
          <w:rFonts w:ascii="Times New Roman" w:hAnsi="Times New Roman"/>
          <w:b/>
          <w:bCs/>
        </w:rPr>
        <w:t>putat</w:t>
      </w:r>
      <w:proofErr w:type="spellEnd"/>
      <w:r>
        <w:rPr>
          <w:rFonts w:ascii="Times New Roman" w:hAnsi="Times New Roman"/>
          <w:b/>
          <w:bCs/>
        </w:rPr>
        <w:t xml:space="preserve"> se </w:t>
      </w:r>
      <w:proofErr w:type="spellStart"/>
      <w:r>
        <w:rPr>
          <w:rFonts w:ascii="Times New Roman" w:hAnsi="Times New Roman"/>
          <w:b/>
          <w:bCs/>
        </w:rPr>
        <w:t>amare</w:t>
      </w:r>
      <w:proofErr w:type="spellEnd"/>
      <w:r>
        <w:rPr>
          <w:rFonts w:ascii="Times New Roman" w:hAnsi="Times New Roman"/>
          <w:b/>
          <w:bCs/>
        </w:rPr>
        <w:t xml:space="preserve"> </w:t>
      </w:r>
      <w:proofErr w:type="spellStart"/>
      <w:r>
        <w:rPr>
          <w:rFonts w:ascii="Times New Roman" w:hAnsi="Times New Roman"/>
          <w:b/>
          <w:bCs/>
        </w:rPr>
        <w:t>puellam</w:t>
      </w:r>
      <w:proofErr w:type="spellEnd"/>
      <w:r>
        <w:rPr>
          <w:rFonts w:ascii="Times New Roman" w:hAnsi="Times New Roman"/>
          <w:b/>
          <w:bCs/>
        </w:rPr>
        <w:t>.</w:t>
      </w:r>
    </w:p>
    <w:p w:rsidR="00A43E81" w:rsidRDefault="00A43E81" w:rsidP="00A43E81">
      <w:pPr>
        <w:spacing w:after="0" w:line="240" w:lineRule="auto"/>
        <w:rPr>
          <w:rFonts w:ascii="Times New Roman" w:hAnsi="Times New Roman"/>
        </w:rPr>
      </w:pPr>
    </w:p>
    <w:p w:rsidR="00A43E81" w:rsidRPr="00E9178C" w:rsidRDefault="00A43E81" w:rsidP="00A43E81">
      <w:pPr>
        <w:spacing w:after="0" w:line="240" w:lineRule="auto"/>
        <w:rPr>
          <w:rFonts w:ascii="Times New Roman" w:hAnsi="Times New Roman"/>
          <w:b/>
          <w:bCs/>
          <w:u w:val="single"/>
        </w:rPr>
      </w:pPr>
      <w:r w:rsidRPr="00E9178C">
        <w:rPr>
          <w:rFonts w:ascii="Times New Roman" w:hAnsi="Times New Roman"/>
          <w:b/>
          <w:bCs/>
          <w:u w:val="single"/>
        </w:rPr>
        <w:t>Phrases, Mottoes, Abbreviations and Quotations (PMAQ)</w:t>
      </w:r>
    </w:p>
    <w:p w:rsidR="00A43E81" w:rsidRPr="00E9178C" w:rsidRDefault="00A43E81" w:rsidP="00A43E81">
      <w:pPr>
        <w:pStyle w:val="ListParagraph"/>
        <w:numPr>
          <w:ilvl w:val="0"/>
          <w:numId w:val="6"/>
        </w:numPr>
        <w:spacing w:after="0" w:line="240" w:lineRule="auto"/>
        <w:rPr>
          <w:rFonts w:ascii="Times New Roman" w:hAnsi="Times New Roman"/>
          <w:b/>
          <w:bCs/>
          <w:sz w:val="20"/>
          <w:szCs w:val="20"/>
          <w:u w:val="single"/>
        </w:rPr>
      </w:pPr>
      <w:r w:rsidRPr="00E9178C">
        <w:rPr>
          <w:rFonts w:ascii="Times New Roman" w:hAnsi="Times New Roman"/>
          <w:sz w:val="20"/>
          <w:szCs w:val="20"/>
        </w:rPr>
        <w:t>AMSCO first year – lessons 79, 80, and 84 (mottoes and abbreviations)</w:t>
      </w: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Pr="00C766D3" w:rsidRDefault="00A43E81" w:rsidP="00A43E81">
      <w:pPr>
        <w:spacing w:after="0" w:line="240" w:lineRule="auto"/>
        <w:rPr>
          <w:rFonts w:ascii="Times New Roman" w:hAnsi="Times New Roman"/>
          <w:b/>
          <w:bCs/>
          <w:sz w:val="26"/>
          <w:szCs w:val="26"/>
          <w:u w:val="single"/>
        </w:rPr>
      </w:pPr>
      <w:r w:rsidRPr="00C766D3">
        <w:rPr>
          <w:rFonts w:ascii="Times New Roman" w:hAnsi="Times New Roman"/>
          <w:b/>
          <w:bCs/>
          <w:sz w:val="26"/>
          <w:szCs w:val="26"/>
          <w:u w:val="single"/>
        </w:rPr>
        <w:lastRenderedPageBreak/>
        <w:t>INTERMEDIATE LEVEL GRAMMAR (FOR STUDENTS IN LATIN II) - IN ADDITION TO THE POINTS LISTED ABOVE:</w:t>
      </w:r>
    </w:p>
    <w:p w:rsidR="00A43E81" w:rsidRDefault="00A43E81" w:rsidP="00A43E81">
      <w:pPr>
        <w:spacing w:after="0" w:line="240" w:lineRule="auto"/>
        <w:rPr>
          <w:rFonts w:ascii="Times New Roman" w:hAnsi="Times New Roman"/>
          <w:b/>
          <w:bCs/>
          <w:sz w:val="24"/>
          <w:szCs w:val="24"/>
          <w:u w:val="single"/>
        </w:rPr>
      </w:pPr>
    </w:p>
    <w:p w:rsidR="00A43E81" w:rsidRPr="001F1D0F" w:rsidRDefault="00A43E81" w:rsidP="00A43E81">
      <w:pPr>
        <w:spacing w:after="0" w:line="240" w:lineRule="auto"/>
        <w:rPr>
          <w:rFonts w:ascii="Times New Roman" w:hAnsi="Times New Roman"/>
          <w:b/>
          <w:u w:val="single"/>
        </w:rPr>
      </w:pPr>
      <w:r>
        <w:rPr>
          <w:rFonts w:ascii="Times New Roman" w:hAnsi="Times New Roman"/>
          <w:b/>
          <w:u w:val="single"/>
        </w:rPr>
        <w:t xml:space="preserve">Verbs </w:t>
      </w:r>
    </w:p>
    <w:p w:rsidR="00A43E81" w:rsidRPr="00535A17"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All tenses, active and passive indicative</w:t>
      </w:r>
    </w:p>
    <w:p w:rsidR="00A43E81" w:rsidRPr="002C308A"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all conjugations + irregular verbs and their compounds (</w:t>
      </w:r>
      <w:r>
        <w:rPr>
          <w:rFonts w:ascii="Times New Roman" w:hAnsi="Times New Roman"/>
          <w:i/>
        </w:rPr>
        <w:t xml:space="preserve">sum, </w:t>
      </w:r>
      <w:proofErr w:type="spellStart"/>
      <w:r>
        <w:rPr>
          <w:rFonts w:ascii="Times New Roman" w:hAnsi="Times New Roman"/>
          <w:i/>
        </w:rPr>
        <w:t>eō</w:t>
      </w:r>
      <w:proofErr w:type="spellEnd"/>
      <w:r>
        <w:rPr>
          <w:rFonts w:ascii="Times New Roman" w:hAnsi="Times New Roman"/>
          <w:i/>
        </w:rPr>
        <w:t xml:space="preserve">, </w:t>
      </w:r>
      <w:proofErr w:type="spellStart"/>
      <w:r>
        <w:rPr>
          <w:rFonts w:ascii="Times New Roman" w:hAnsi="Times New Roman"/>
          <w:i/>
        </w:rPr>
        <w:t>ferō</w:t>
      </w:r>
      <w:proofErr w:type="spellEnd"/>
      <w:r>
        <w:rPr>
          <w:rFonts w:ascii="Times New Roman" w:hAnsi="Times New Roman"/>
          <w:i/>
        </w:rPr>
        <w:t xml:space="preserve">, </w:t>
      </w:r>
      <w:proofErr w:type="spellStart"/>
      <w:r>
        <w:rPr>
          <w:rFonts w:ascii="Times New Roman" w:hAnsi="Times New Roman"/>
          <w:i/>
        </w:rPr>
        <w:t>volō</w:t>
      </w:r>
      <w:proofErr w:type="spellEnd"/>
      <w:r>
        <w:rPr>
          <w:rFonts w:ascii="Times New Roman" w:hAnsi="Times New Roman"/>
        </w:rPr>
        <w:t>)</w:t>
      </w:r>
    </w:p>
    <w:p w:rsidR="00A43E81" w:rsidRPr="0057415D"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Imperative Mood</w:t>
      </w:r>
    </w:p>
    <w:p w:rsidR="00A43E81" w:rsidRPr="0057415D"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all conjugations in singular &amp; plural, including abrupt imperatives</w:t>
      </w:r>
    </w:p>
    <w:p w:rsidR="00A43E81" w:rsidRPr="0057415D" w:rsidRDefault="00A43E81" w:rsidP="00A43E81">
      <w:pPr>
        <w:numPr>
          <w:ilvl w:val="1"/>
          <w:numId w:val="4"/>
        </w:numPr>
        <w:spacing w:after="0" w:line="240" w:lineRule="auto"/>
        <w:contextualSpacing/>
        <w:rPr>
          <w:rFonts w:ascii="Times New Roman" w:hAnsi="Times New Roman"/>
          <w:b/>
          <w:u w:val="single"/>
        </w:rPr>
      </w:pPr>
      <w:r>
        <w:rPr>
          <w:rFonts w:ascii="Times New Roman" w:hAnsi="Times New Roman"/>
        </w:rPr>
        <w:t>negative imperatives</w:t>
      </w:r>
    </w:p>
    <w:p w:rsidR="00A43E81" w:rsidRPr="000A719A" w:rsidRDefault="00A43E81" w:rsidP="00A43E81">
      <w:pPr>
        <w:numPr>
          <w:ilvl w:val="0"/>
          <w:numId w:val="4"/>
        </w:numPr>
        <w:spacing w:after="0" w:line="240" w:lineRule="auto"/>
        <w:contextualSpacing/>
        <w:rPr>
          <w:rFonts w:ascii="Times New Roman" w:hAnsi="Times New Roman"/>
          <w:b/>
          <w:u w:val="single"/>
        </w:rPr>
      </w:pPr>
      <w:r>
        <w:rPr>
          <w:rFonts w:ascii="Times New Roman" w:hAnsi="Times New Roman"/>
        </w:rPr>
        <w:t>Participles and infinitives</w:t>
      </w:r>
    </w:p>
    <w:p w:rsidR="00A43E81" w:rsidRPr="00614021" w:rsidRDefault="00A43E81" w:rsidP="00A43E81">
      <w:pPr>
        <w:spacing w:after="0" w:line="240" w:lineRule="auto"/>
        <w:ind w:left="720"/>
        <w:contextualSpacing/>
        <w:rPr>
          <w:rFonts w:ascii="Times New Roman" w:hAnsi="Times New Roman"/>
          <w:b/>
          <w:u w:val="single"/>
        </w:rPr>
      </w:pPr>
    </w:p>
    <w:p w:rsidR="00A43E81" w:rsidRPr="001F1D0F" w:rsidRDefault="00A43E81" w:rsidP="00A43E81">
      <w:pPr>
        <w:spacing w:after="0" w:line="240" w:lineRule="auto"/>
        <w:rPr>
          <w:rFonts w:ascii="Times New Roman" w:hAnsi="Times New Roman"/>
          <w:b/>
          <w:u w:val="single"/>
        </w:rPr>
      </w:pPr>
      <w:r>
        <w:rPr>
          <w:rFonts w:ascii="Times New Roman" w:hAnsi="Times New Roman"/>
          <w:b/>
          <w:u w:val="single"/>
        </w:rPr>
        <w:t>Nouns</w:t>
      </w:r>
    </w:p>
    <w:p w:rsidR="00A43E81" w:rsidRPr="00535A17" w:rsidRDefault="00A43E81" w:rsidP="00A43E81">
      <w:pPr>
        <w:numPr>
          <w:ilvl w:val="0"/>
          <w:numId w:val="1"/>
        </w:numPr>
        <w:spacing w:after="0" w:line="240" w:lineRule="auto"/>
        <w:contextualSpacing/>
        <w:rPr>
          <w:rFonts w:ascii="Times New Roman" w:hAnsi="Times New Roman"/>
          <w:u w:val="single"/>
        </w:rPr>
      </w:pPr>
      <w:r>
        <w:rPr>
          <w:rFonts w:ascii="Times New Roman" w:hAnsi="Times New Roman"/>
        </w:rPr>
        <w:t>1</w:t>
      </w:r>
      <w:r w:rsidRPr="00535A17">
        <w:rPr>
          <w:rFonts w:ascii="Times New Roman" w:hAnsi="Times New Roman"/>
          <w:vertAlign w:val="superscript"/>
        </w:rPr>
        <w:t>st</w:t>
      </w:r>
      <w:r>
        <w:rPr>
          <w:rFonts w:ascii="Times New Roman" w:hAnsi="Times New Roman"/>
        </w:rPr>
        <w:t xml:space="preserve"> – 5</w:t>
      </w:r>
      <w:r w:rsidRPr="00614021">
        <w:rPr>
          <w:rFonts w:ascii="Times New Roman" w:hAnsi="Times New Roman"/>
          <w:vertAlign w:val="superscript"/>
        </w:rPr>
        <w:t>th</w:t>
      </w:r>
      <w:r>
        <w:rPr>
          <w:rFonts w:ascii="Times New Roman" w:hAnsi="Times New Roman"/>
        </w:rPr>
        <w:t xml:space="preserve"> declensions (4</w:t>
      </w:r>
      <w:r w:rsidRPr="00535A17">
        <w:rPr>
          <w:rFonts w:ascii="Times New Roman" w:hAnsi="Times New Roman"/>
          <w:vertAlign w:val="superscript"/>
        </w:rPr>
        <w:t>th</w:t>
      </w:r>
      <w:r>
        <w:rPr>
          <w:rFonts w:ascii="Times New Roman" w:hAnsi="Times New Roman"/>
        </w:rPr>
        <w:t xml:space="preserve"> &amp; 5</w:t>
      </w:r>
      <w:r w:rsidRPr="00535A17">
        <w:rPr>
          <w:rFonts w:ascii="Times New Roman" w:hAnsi="Times New Roman"/>
          <w:vertAlign w:val="superscript"/>
        </w:rPr>
        <w:t>th</w:t>
      </w:r>
      <w:r>
        <w:rPr>
          <w:rFonts w:ascii="Times New Roman" w:hAnsi="Times New Roman"/>
        </w:rPr>
        <w:t xml:space="preserve"> in semifinal and final rounds only)</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Genitive Case</w:t>
      </w:r>
    </w:p>
    <w:p w:rsidR="00A43E81" w:rsidRPr="007D3E71" w:rsidRDefault="00A43E81" w:rsidP="00A43E81">
      <w:pPr>
        <w:numPr>
          <w:ilvl w:val="1"/>
          <w:numId w:val="1"/>
        </w:numPr>
        <w:spacing w:after="0" w:line="240" w:lineRule="auto"/>
        <w:contextualSpacing/>
        <w:rPr>
          <w:rFonts w:ascii="Times New Roman" w:hAnsi="Times New Roman"/>
          <w:u w:val="single"/>
        </w:rPr>
      </w:pPr>
      <w:proofErr w:type="spellStart"/>
      <w:r>
        <w:rPr>
          <w:rFonts w:ascii="Times New Roman" w:hAnsi="Times New Roman"/>
        </w:rPr>
        <w:t>partitive</w:t>
      </w:r>
      <w:proofErr w:type="spellEnd"/>
    </w:p>
    <w:p w:rsidR="00A43E81" w:rsidRPr="007D3E71"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objective</w:t>
      </w:r>
    </w:p>
    <w:p w:rsidR="00A43E81" w:rsidRPr="007D3E71"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material</w:t>
      </w:r>
    </w:p>
    <w:p w:rsidR="00A43E81" w:rsidRPr="007D3E71"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measure</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Dative Case</w:t>
      </w:r>
    </w:p>
    <w:p w:rsidR="00A43E81" w:rsidRPr="00535A17"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with special verbs and adjectives</w:t>
      </w:r>
    </w:p>
    <w:p w:rsidR="00A43E81" w:rsidRPr="007D3E71"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purpose</w:t>
      </w:r>
    </w:p>
    <w:p w:rsidR="00A43E81" w:rsidRPr="007D3E71"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reference</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Accusative</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duration of time and extent of space</w:t>
      </w:r>
    </w:p>
    <w:p w:rsidR="00A43E81" w:rsidRPr="001F1D0F" w:rsidRDefault="00A43E81" w:rsidP="00A43E81">
      <w:pPr>
        <w:numPr>
          <w:ilvl w:val="0"/>
          <w:numId w:val="1"/>
        </w:numPr>
        <w:spacing w:after="0" w:line="240" w:lineRule="auto"/>
        <w:contextualSpacing/>
        <w:rPr>
          <w:rFonts w:ascii="Times New Roman" w:hAnsi="Times New Roman"/>
          <w:u w:val="single"/>
        </w:rPr>
      </w:pPr>
      <w:r w:rsidRPr="001F1D0F">
        <w:rPr>
          <w:rFonts w:ascii="Times New Roman" w:hAnsi="Times New Roman"/>
        </w:rPr>
        <w:t xml:space="preserve">Ablative </w:t>
      </w:r>
    </w:p>
    <w:p w:rsidR="00A43E81" w:rsidRPr="001F1D0F"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time expressions</w:t>
      </w:r>
    </w:p>
    <w:p w:rsidR="00A43E81" w:rsidRPr="009458DB"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agent</w:t>
      </w:r>
    </w:p>
    <w:p w:rsidR="00A43E81" w:rsidRPr="00C520C4"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comparison</w:t>
      </w:r>
    </w:p>
    <w:p w:rsidR="00A43E81" w:rsidRPr="00C520C4" w:rsidRDefault="00A43E81" w:rsidP="00A43E81">
      <w:pPr>
        <w:numPr>
          <w:ilvl w:val="0"/>
          <w:numId w:val="1"/>
        </w:numPr>
        <w:spacing w:after="0" w:line="240" w:lineRule="auto"/>
        <w:contextualSpacing/>
        <w:rPr>
          <w:rFonts w:ascii="Times New Roman" w:hAnsi="Times New Roman"/>
          <w:u w:val="single"/>
        </w:rPr>
      </w:pPr>
      <w:r w:rsidRPr="00C520C4">
        <w:rPr>
          <w:rFonts w:ascii="Times New Roman" w:hAnsi="Times New Roman"/>
        </w:rPr>
        <w:t>Vocative</w:t>
      </w:r>
    </w:p>
    <w:p w:rsidR="00A43E81" w:rsidRPr="0054287E" w:rsidRDefault="00A43E81" w:rsidP="00A43E81">
      <w:pPr>
        <w:numPr>
          <w:ilvl w:val="1"/>
          <w:numId w:val="1"/>
        </w:numPr>
        <w:spacing w:after="0" w:line="240" w:lineRule="auto"/>
        <w:contextualSpacing/>
        <w:rPr>
          <w:rFonts w:ascii="Times New Roman" w:hAnsi="Times New Roman"/>
          <w:u w:val="single"/>
        </w:rPr>
      </w:pPr>
      <w:r>
        <w:rPr>
          <w:rFonts w:ascii="Times New Roman" w:hAnsi="Times New Roman"/>
        </w:rPr>
        <w:t>1</w:t>
      </w:r>
      <w:r w:rsidRPr="00C520C4">
        <w:rPr>
          <w:rFonts w:ascii="Times New Roman" w:hAnsi="Times New Roman"/>
          <w:vertAlign w:val="superscript"/>
        </w:rPr>
        <w:t>st</w:t>
      </w:r>
      <w:r>
        <w:rPr>
          <w:rFonts w:ascii="Times New Roman" w:hAnsi="Times New Roman"/>
        </w:rPr>
        <w:t>, 2</w:t>
      </w:r>
      <w:r w:rsidRPr="00C520C4">
        <w:rPr>
          <w:rFonts w:ascii="Times New Roman" w:hAnsi="Times New Roman"/>
          <w:vertAlign w:val="superscript"/>
        </w:rPr>
        <w:t>nd</w:t>
      </w:r>
      <w:r>
        <w:rPr>
          <w:rFonts w:ascii="Times New Roman" w:hAnsi="Times New Roman"/>
        </w:rPr>
        <w:t>, &amp; 3</w:t>
      </w:r>
      <w:r w:rsidRPr="00C520C4">
        <w:rPr>
          <w:rFonts w:ascii="Times New Roman" w:hAnsi="Times New Roman"/>
          <w:vertAlign w:val="superscript"/>
        </w:rPr>
        <w:t>rd</w:t>
      </w:r>
      <w:r>
        <w:rPr>
          <w:rFonts w:ascii="Times New Roman" w:hAnsi="Times New Roman"/>
        </w:rPr>
        <w:t xml:space="preserve"> declensions, singular &amp; plural</w:t>
      </w:r>
    </w:p>
    <w:p w:rsidR="00A43E81" w:rsidRPr="00C520C4" w:rsidRDefault="00A43E81" w:rsidP="00A43E81">
      <w:pPr>
        <w:numPr>
          <w:ilvl w:val="0"/>
          <w:numId w:val="1"/>
        </w:numPr>
        <w:spacing w:after="0" w:line="240" w:lineRule="auto"/>
        <w:contextualSpacing/>
        <w:rPr>
          <w:rFonts w:ascii="Times New Roman" w:hAnsi="Times New Roman"/>
          <w:u w:val="single"/>
        </w:rPr>
      </w:pPr>
      <w:r>
        <w:rPr>
          <w:rFonts w:ascii="Times New Roman" w:hAnsi="Times New Roman"/>
        </w:rPr>
        <w:t>Locative</w:t>
      </w:r>
    </w:p>
    <w:p w:rsidR="00A43E81" w:rsidRPr="001F1D0F" w:rsidRDefault="00A43E81" w:rsidP="00A43E81">
      <w:pPr>
        <w:spacing w:after="0" w:line="240" w:lineRule="auto"/>
        <w:rPr>
          <w:rFonts w:ascii="Times New Roman" w:hAnsi="Times New Roman"/>
          <w:u w:val="single"/>
        </w:rPr>
      </w:pPr>
    </w:p>
    <w:p w:rsidR="00A43E81" w:rsidRPr="001F1D0F" w:rsidRDefault="00A43E81" w:rsidP="00A43E81">
      <w:pPr>
        <w:spacing w:after="0" w:line="240" w:lineRule="auto"/>
        <w:rPr>
          <w:rFonts w:ascii="Times New Roman" w:hAnsi="Times New Roman"/>
          <w:b/>
          <w:u w:val="single"/>
        </w:rPr>
      </w:pPr>
      <w:r>
        <w:rPr>
          <w:rFonts w:ascii="Times New Roman" w:hAnsi="Times New Roman"/>
          <w:b/>
          <w:u w:val="single"/>
        </w:rPr>
        <w:t>Adjectives and Adverbs</w:t>
      </w:r>
    </w:p>
    <w:p w:rsidR="00A43E81" w:rsidRDefault="00A43E81" w:rsidP="00A43E81">
      <w:pPr>
        <w:numPr>
          <w:ilvl w:val="0"/>
          <w:numId w:val="2"/>
        </w:numPr>
        <w:spacing w:after="0" w:line="240" w:lineRule="auto"/>
        <w:contextualSpacing/>
        <w:rPr>
          <w:rFonts w:ascii="Times New Roman" w:hAnsi="Times New Roman"/>
        </w:rPr>
      </w:pPr>
      <w:r>
        <w:rPr>
          <w:rFonts w:ascii="Times New Roman" w:hAnsi="Times New Roman"/>
        </w:rPr>
        <w:t>All declensions</w:t>
      </w:r>
    </w:p>
    <w:p w:rsidR="00A43E81" w:rsidRDefault="00A43E81" w:rsidP="00A43E81">
      <w:pPr>
        <w:numPr>
          <w:ilvl w:val="0"/>
          <w:numId w:val="2"/>
        </w:numPr>
        <w:spacing w:after="0" w:line="240" w:lineRule="auto"/>
        <w:contextualSpacing/>
        <w:rPr>
          <w:rFonts w:ascii="Times New Roman" w:hAnsi="Times New Roman"/>
        </w:rPr>
      </w:pPr>
      <w:r>
        <w:rPr>
          <w:rFonts w:ascii="Times New Roman" w:hAnsi="Times New Roman"/>
        </w:rPr>
        <w:t>Formation of adverbs from adjectives</w:t>
      </w:r>
    </w:p>
    <w:p w:rsidR="00A43E81" w:rsidRDefault="00A43E81" w:rsidP="00A43E81">
      <w:pPr>
        <w:numPr>
          <w:ilvl w:val="0"/>
          <w:numId w:val="2"/>
        </w:numPr>
        <w:spacing w:after="0" w:line="240" w:lineRule="auto"/>
        <w:contextualSpacing/>
        <w:rPr>
          <w:rFonts w:ascii="Times New Roman" w:hAnsi="Times New Roman"/>
        </w:rPr>
      </w:pPr>
      <w:r>
        <w:rPr>
          <w:rFonts w:ascii="Times New Roman" w:hAnsi="Times New Roman"/>
        </w:rPr>
        <w:t xml:space="preserve">Comparative and superlative (including use of </w:t>
      </w:r>
      <w:r>
        <w:rPr>
          <w:rFonts w:ascii="Times New Roman" w:hAnsi="Times New Roman"/>
          <w:i/>
        </w:rPr>
        <w:t>quam</w:t>
      </w:r>
      <w:r>
        <w:rPr>
          <w:rFonts w:ascii="Times New Roman" w:hAnsi="Times New Roman"/>
        </w:rPr>
        <w:t xml:space="preserve"> with each)</w:t>
      </w:r>
    </w:p>
    <w:p w:rsidR="00A43E81" w:rsidRPr="001F1D0F" w:rsidRDefault="00A43E81" w:rsidP="00A43E81">
      <w:pPr>
        <w:spacing w:after="0" w:line="240" w:lineRule="auto"/>
        <w:rPr>
          <w:rFonts w:ascii="Times New Roman" w:hAnsi="Times New Roman"/>
        </w:rPr>
      </w:pPr>
    </w:p>
    <w:p w:rsidR="00A43E81" w:rsidRPr="001F1D0F" w:rsidRDefault="00A43E81" w:rsidP="00A43E81">
      <w:pPr>
        <w:spacing w:after="0" w:line="240" w:lineRule="auto"/>
        <w:rPr>
          <w:rFonts w:ascii="Times New Roman" w:hAnsi="Times New Roman"/>
          <w:b/>
          <w:u w:val="single"/>
        </w:rPr>
      </w:pPr>
      <w:r>
        <w:rPr>
          <w:rFonts w:ascii="Times New Roman" w:hAnsi="Times New Roman"/>
          <w:b/>
          <w:u w:val="single"/>
        </w:rPr>
        <w:t>Pronouns</w:t>
      </w:r>
    </w:p>
    <w:p w:rsidR="00A43E81" w:rsidRDefault="00A43E81" w:rsidP="00A43E81">
      <w:pPr>
        <w:numPr>
          <w:ilvl w:val="0"/>
          <w:numId w:val="3"/>
        </w:numPr>
        <w:spacing w:after="0" w:line="240" w:lineRule="auto"/>
        <w:contextualSpacing/>
        <w:rPr>
          <w:rFonts w:ascii="Times New Roman" w:hAnsi="Times New Roman"/>
        </w:rPr>
      </w:pPr>
      <w:r>
        <w:rPr>
          <w:rFonts w:ascii="Times New Roman" w:hAnsi="Times New Roman"/>
        </w:rPr>
        <w:t>complete paradigms and usage of</w:t>
      </w:r>
    </w:p>
    <w:p w:rsidR="00A43E81" w:rsidRDefault="00A43E81" w:rsidP="00A43E81">
      <w:pPr>
        <w:numPr>
          <w:ilvl w:val="1"/>
          <w:numId w:val="3"/>
        </w:numPr>
        <w:spacing w:after="0" w:line="240" w:lineRule="auto"/>
        <w:contextualSpacing/>
        <w:rPr>
          <w:rFonts w:ascii="Times New Roman" w:hAnsi="Times New Roman"/>
        </w:rPr>
      </w:pPr>
      <w:r>
        <w:rPr>
          <w:rFonts w:ascii="Times New Roman" w:hAnsi="Times New Roman"/>
        </w:rPr>
        <w:t>personal pronouns</w:t>
      </w:r>
    </w:p>
    <w:p w:rsidR="00A43E81" w:rsidRPr="00376F70" w:rsidRDefault="00A43E81" w:rsidP="00A43E81">
      <w:pPr>
        <w:numPr>
          <w:ilvl w:val="1"/>
          <w:numId w:val="3"/>
        </w:numPr>
        <w:spacing w:after="0" w:line="240" w:lineRule="auto"/>
        <w:contextualSpacing/>
        <w:rPr>
          <w:rFonts w:ascii="Times New Roman" w:hAnsi="Times New Roman"/>
        </w:rPr>
      </w:pPr>
      <w:r>
        <w:rPr>
          <w:rFonts w:ascii="Times New Roman" w:hAnsi="Times New Roman"/>
        </w:rPr>
        <w:t xml:space="preserve">demonstrative pronouns </w:t>
      </w:r>
      <w:r>
        <w:rPr>
          <w:rFonts w:ascii="Times New Roman" w:hAnsi="Times New Roman"/>
          <w:i/>
        </w:rPr>
        <w:t>hic,</w:t>
      </w:r>
      <w:r>
        <w:rPr>
          <w:rFonts w:ascii="Times New Roman" w:hAnsi="Times New Roman"/>
        </w:rPr>
        <w:t xml:space="preserve"> </w:t>
      </w:r>
      <w:proofErr w:type="spellStart"/>
      <w:r>
        <w:rPr>
          <w:rFonts w:ascii="Times New Roman" w:hAnsi="Times New Roman"/>
          <w:i/>
        </w:rPr>
        <w:t>ille</w:t>
      </w:r>
      <w:proofErr w:type="spellEnd"/>
      <w:r>
        <w:rPr>
          <w:rFonts w:ascii="Times New Roman" w:hAnsi="Times New Roman"/>
        </w:rPr>
        <w:t xml:space="preserve">, &amp; </w:t>
      </w:r>
      <w:r>
        <w:rPr>
          <w:rFonts w:ascii="Times New Roman" w:hAnsi="Times New Roman"/>
          <w:i/>
        </w:rPr>
        <w:t>is</w:t>
      </w:r>
    </w:p>
    <w:p w:rsidR="00A43E81" w:rsidRDefault="00A43E81" w:rsidP="00A43E81">
      <w:pPr>
        <w:numPr>
          <w:ilvl w:val="1"/>
          <w:numId w:val="3"/>
        </w:numPr>
        <w:spacing w:after="0" w:line="240" w:lineRule="auto"/>
        <w:contextualSpacing/>
        <w:rPr>
          <w:rFonts w:ascii="Times New Roman" w:hAnsi="Times New Roman"/>
        </w:rPr>
      </w:pPr>
      <w:r>
        <w:rPr>
          <w:rFonts w:ascii="Times New Roman" w:hAnsi="Times New Roman"/>
        </w:rPr>
        <w:t>relative pronoun</w:t>
      </w:r>
    </w:p>
    <w:p w:rsidR="00A43E81" w:rsidRDefault="00A43E81" w:rsidP="00A43E81">
      <w:pPr>
        <w:spacing w:after="0" w:line="240" w:lineRule="auto"/>
        <w:contextualSpacing/>
        <w:rPr>
          <w:rFonts w:ascii="Times New Roman" w:hAnsi="Times New Roman"/>
        </w:rPr>
      </w:pPr>
    </w:p>
    <w:p w:rsidR="00A43E81" w:rsidRPr="00E9178C" w:rsidRDefault="00A43E81" w:rsidP="00A43E81">
      <w:pPr>
        <w:spacing w:after="0" w:line="240" w:lineRule="auto"/>
        <w:rPr>
          <w:rFonts w:ascii="Times New Roman" w:hAnsi="Times New Roman"/>
          <w:b/>
          <w:bCs/>
          <w:u w:val="single"/>
        </w:rPr>
      </w:pPr>
      <w:r w:rsidRPr="00E9178C">
        <w:rPr>
          <w:rFonts w:ascii="Times New Roman" w:hAnsi="Times New Roman"/>
          <w:b/>
          <w:bCs/>
          <w:u w:val="single"/>
        </w:rPr>
        <w:t>Phrases, Mottoes, Abbreviations and Quotations (PMAQ)</w:t>
      </w:r>
    </w:p>
    <w:p w:rsidR="00A43E81" w:rsidRPr="00E9178C" w:rsidRDefault="00A43E81" w:rsidP="00A43E81">
      <w:pPr>
        <w:pStyle w:val="ListParagraph"/>
        <w:numPr>
          <w:ilvl w:val="0"/>
          <w:numId w:val="6"/>
        </w:numPr>
        <w:spacing w:after="0" w:line="240" w:lineRule="auto"/>
        <w:rPr>
          <w:rFonts w:ascii="Times New Roman" w:hAnsi="Times New Roman"/>
          <w:b/>
          <w:bCs/>
          <w:sz w:val="20"/>
          <w:szCs w:val="20"/>
          <w:u w:val="single"/>
        </w:rPr>
      </w:pPr>
      <w:r w:rsidRPr="00E9178C">
        <w:rPr>
          <w:rFonts w:ascii="Times New Roman" w:hAnsi="Times New Roman"/>
          <w:sz w:val="20"/>
          <w:szCs w:val="20"/>
        </w:rPr>
        <w:t>AMSCO first year – lessons 79, 80, and 84 (mottoes and abbreviations)</w:t>
      </w: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rPr>
          <w:rFonts w:ascii="Times New Roman" w:hAnsi="Times New Roman"/>
        </w:rPr>
      </w:pPr>
    </w:p>
    <w:p w:rsidR="00A43E81" w:rsidRPr="00C766D3" w:rsidRDefault="00A43E81" w:rsidP="00A43E81">
      <w:pPr>
        <w:spacing w:after="0" w:line="240" w:lineRule="auto"/>
        <w:rPr>
          <w:rFonts w:ascii="Times New Roman" w:hAnsi="Times New Roman"/>
          <w:b/>
          <w:bCs/>
          <w:sz w:val="26"/>
          <w:szCs w:val="26"/>
        </w:rPr>
      </w:pPr>
      <w:r w:rsidRPr="00C766D3">
        <w:rPr>
          <w:rFonts w:ascii="Times New Roman" w:hAnsi="Times New Roman"/>
          <w:b/>
          <w:bCs/>
          <w:sz w:val="26"/>
          <w:szCs w:val="26"/>
          <w:u w:val="single"/>
        </w:rPr>
        <w:lastRenderedPageBreak/>
        <w:t>ADVANCED LEVEL GRAMMAR (FOR STUDENTS IN LATIN III, IV, AND V+/AP)</w:t>
      </w:r>
    </w:p>
    <w:p w:rsidR="00A43E81" w:rsidRDefault="00A43E81" w:rsidP="00A43E81">
      <w:pPr>
        <w:pStyle w:val="ListParagraph"/>
        <w:numPr>
          <w:ilvl w:val="0"/>
          <w:numId w:val="3"/>
        </w:numPr>
        <w:spacing w:after="0" w:line="240" w:lineRule="auto"/>
        <w:rPr>
          <w:rFonts w:ascii="Times New Roman" w:hAnsi="Times New Roman"/>
        </w:rPr>
      </w:pPr>
      <w:r>
        <w:rPr>
          <w:rFonts w:ascii="Times New Roman" w:hAnsi="Times New Roman"/>
        </w:rPr>
        <w:t>Students in the advanced level are expected to be omniscient (within reason).  The point of the questions will not be to stump students with obscure grammatical constructions, and all questions will be screened to make sure that the concepts covered are reasonable and fair for students at the high school level.  However, grammarians should have a strong mastery of the basics of the Latin language.  Concepts covered in the questions may include, but are not necessarily be confined to:</w:t>
      </w:r>
    </w:p>
    <w:p w:rsidR="00A43E81" w:rsidRDefault="00A43E81" w:rsidP="00A43E81">
      <w:pPr>
        <w:pStyle w:val="ListParagraph"/>
        <w:numPr>
          <w:ilvl w:val="1"/>
          <w:numId w:val="3"/>
        </w:numPr>
        <w:spacing w:after="0" w:line="240" w:lineRule="auto"/>
        <w:rPr>
          <w:rFonts w:ascii="Times New Roman" w:hAnsi="Times New Roman"/>
        </w:rPr>
      </w:pPr>
      <w:r>
        <w:rPr>
          <w:rFonts w:ascii="Times New Roman" w:hAnsi="Times New Roman"/>
        </w:rPr>
        <w:t xml:space="preserve">Verbs:  All subjunctive forms, all uses of the subjunctive (both dependent and independent), all imperative forms (including future imperatives, both active and passive), conditional sentences, active and passive </w:t>
      </w:r>
      <w:proofErr w:type="spellStart"/>
      <w:r>
        <w:rPr>
          <w:rFonts w:ascii="Times New Roman" w:hAnsi="Times New Roman"/>
        </w:rPr>
        <w:t>periphrastics</w:t>
      </w:r>
      <w:proofErr w:type="spellEnd"/>
      <w:r>
        <w:rPr>
          <w:rFonts w:ascii="Times New Roman" w:hAnsi="Times New Roman"/>
        </w:rPr>
        <w:t>, all indirect statement constructions, irregular verbs.</w:t>
      </w:r>
    </w:p>
    <w:p w:rsidR="00A43E81" w:rsidRDefault="00A43E81" w:rsidP="00A43E81">
      <w:pPr>
        <w:pStyle w:val="ListParagraph"/>
        <w:numPr>
          <w:ilvl w:val="1"/>
          <w:numId w:val="3"/>
        </w:numPr>
        <w:spacing w:after="0" w:line="240" w:lineRule="auto"/>
        <w:rPr>
          <w:rFonts w:ascii="Times New Roman" w:hAnsi="Times New Roman"/>
        </w:rPr>
      </w:pPr>
      <w:r>
        <w:rPr>
          <w:rFonts w:ascii="Times New Roman" w:hAnsi="Times New Roman"/>
        </w:rPr>
        <w:t>Nouns:  all declensions, all noun cases and uses of those cases, including poetic uses</w:t>
      </w:r>
    </w:p>
    <w:p w:rsidR="00A43E81" w:rsidRDefault="00A43E81" w:rsidP="00A43E81">
      <w:pPr>
        <w:pStyle w:val="ListParagraph"/>
        <w:numPr>
          <w:ilvl w:val="1"/>
          <w:numId w:val="3"/>
        </w:numPr>
        <w:spacing w:after="0" w:line="240" w:lineRule="auto"/>
        <w:rPr>
          <w:rFonts w:ascii="Times New Roman" w:hAnsi="Times New Roman"/>
        </w:rPr>
      </w:pPr>
      <w:r>
        <w:rPr>
          <w:rFonts w:ascii="Times New Roman" w:hAnsi="Times New Roman"/>
        </w:rPr>
        <w:t>Adjectives and Adverbs:  Everything listed above plus irregular comparatives and superlatives, numerals</w:t>
      </w:r>
    </w:p>
    <w:p w:rsidR="00A43E81" w:rsidRPr="0002184D" w:rsidRDefault="00A43E81" w:rsidP="00A43E81">
      <w:pPr>
        <w:pStyle w:val="ListParagraph"/>
        <w:numPr>
          <w:ilvl w:val="1"/>
          <w:numId w:val="3"/>
        </w:numPr>
        <w:spacing w:after="0" w:line="240" w:lineRule="auto"/>
        <w:rPr>
          <w:rFonts w:ascii="Times New Roman" w:hAnsi="Times New Roman"/>
        </w:rPr>
      </w:pPr>
      <w:r>
        <w:rPr>
          <w:rFonts w:ascii="Times New Roman" w:hAnsi="Times New Roman"/>
        </w:rPr>
        <w:t>Pronouns:  personal, demonstrative, interrogative, and relative pronouns.</w:t>
      </w:r>
    </w:p>
    <w:p w:rsidR="00A43E81" w:rsidRDefault="00A43E81" w:rsidP="00A43E81">
      <w:pPr>
        <w:spacing w:after="0" w:line="240" w:lineRule="auto"/>
        <w:rPr>
          <w:rFonts w:ascii="Times New Roman" w:hAnsi="Times New Roman"/>
          <w:b/>
          <w:bCs/>
          <w:u w:val="single"/>
        </w:rPr>
      </w:pPr>
    </w:p>
    <w:p w:rsidR="00A43E81" w:rsidRPr="003E2E17" w:rsidRDefault="00A43E81" w:rsidP="00A43E81">
      <w:pPr>
        <w:spacing w:after="0" w:line="240" w:lineRule="auto"/>
        <w:rPr>
          <w:rFonts w:ascii="Times New Roman" w:hAnsi="Times New Roman"/>
          <w:b/>
          <w:bCs/>
          <w:u w:val="single"/>
        </w:rPr>
      </w:pPr>
    </w:p>
    <w:p w:rsidR="00A43E81" w:rsidRPr="00E9178C" w:rsidRDefault="00A43E81" w:rsidP="00A43E81">
      <w:pPr>
        <w:spacing w:after="0" w:line="240" w:lineRule="auto"/>
        <w:rPr>
          <w:rFonts w:ascii="Times New Roman" w:hAnsi="Times New Roman"/>
          <w:b/>
          <w:sz w:val="26"/>
          <w:szCs w:val="26"/>
          <w:u w:val="single"/>
        </w:rPr>
      </w:pPr>
      <w:r w:rsidRPr="00C766D3">
        <w:rPr>
          <w:rFonts w:ascii="Times New Roman" w:hAnsi="Times New Roman"/>
          <w:b/>
          <w:sz w:val="26"/>
          <w:szCs w:val="26"/>
          <w:u w:val="single"/>
        </w:rPr>
        <w:t>MAJOR SOURCES AND RECOMMENDATIONS FOR STUDY (FROM VJCL KICK-OFF SYLLABUS)</w:t>
      </w:r>
    </w:p>
    <w:p w:rsidR="00A43E81" w:rsidRPr="004A16D3" w:rsidRDefault="00A43E81" w:rsidP="00A43E81">
      <w:pPr>
        <w:pStyle w:val="ListParagraph"/>
        <w:numPr>
          <w:ilvl w:val="0"/>
          <w:numId w:val="6"/>
        </w:numPr>
        <w:spacing w:after="0" w:line="240" w:lineRule="auto"/>
        <w:rPr>
          <w:rFonts w:ascii="Times New Roman" w:hAnsi="Times New Roman"/>
        </w:rPr>
      </w:pPr>
      <w:r w:rsidRPr="00E9178C">
        <w:rPr>
          <w:rFonts w:ascii="Times New Roman" w:hAnsi="Times New Roman"/>
        </w:rPr>
        <w:t xml:space="preserve">N.B.  The sources provided here and throughout the rest of the syllabus are only a list of </w:t>
      </w:r>
      <w:r w:rsidRPr="00E9178C">
        <w:rPr>
          <w:rFonts w:ascii="Times New Roman" w:hAnsi="Times New Roman"/>
          <w:b/>
        </w:rPr>
        <w:t xml:space="preserve">recommended </w:t>
      </w:r>
      <w:r w:rsidRPr="00E9178C">
        <w:rPr>
          <w:rFonts w:ascii="Times New Roman" w:hAnsi="Times New Roman"/>
        </w:rPr>
        <w:t xml:space="preserve">sources, which is not in any way meant to be comprehensive.  The sources listed for Level II and up are, however, those specifically provided by the NJCL for academic contests and </w:t>
      </w:r>
      <w:proofErr w:type="spellStart"/>
      <w:r w:rsidRPr="00E9178C">
        <w:rPr>
          <w:rFonts w:ascii="Times New Roman" w:hAnsi="Times New Roman"/>
        </w:rPr>
        <w:t>certamen</w:t>
      </w:r>
      <w:proofErr w:type="spellEnd"/>
      <w:r w:rsidRPr="00E9178C">
        <w:rPr>
          <w:rFonts w:ascii="Times New Roman" w:hAnsi="Times New Roman"/>
        </w:rPr>
        <w:t xml:space="preserve">, and the </w:t>
      </w:r>
      <w:r w:rsidRPr="00E9178C">
        <w:rPr>
          <w:rFonts w:ascii="Times New Roman" w:hAnsi="Times New Roman"/>
          <w:i/>
        </w:rPr>
        <w:t>OCD</w:t>
      </w:r>
      <w:r w:rsidRPr="00E9178C">
        <w:rPr>
          <w:rFonts w:ascii="Times New Roman" w:hAnsi="Times New Roman"/>
        </w:rPr>
        <w:t xml:space="preserve"> is considered the </w:t>
      </w:r>
      <w:r w:rsidRPr="00E9178C">
        <w:rPr>
          <w:rFonts w:ascii="Times New Roman" w:hAnsi="Times New Roman"/>
          <w:i/>
        </w:rPr>
        <w:t xml:space="preserve">summa </w:t>
      </w:r>
      <w:proofErr w:type="spellStart"/>
      <w:r w:rsidRPr="00E9178C">
        <w:rPr>
          <w:rFonts w:ascii="Times New Roman" w:hAnsi="Times New Roman"/>
          <w:i/>
        </w:rPr>
        <w:t>auctoritās</w:t>
      </w:r>
      <w:proofErr w:type="spellEnd"/>
      <w:r w:rsidRPr="00E9178C">
        <w:rPr>
          <w:rFonts w:ascii="Times New Roman" w:hAnsi="Times New Roman"/>
        </w:rPr>
        <w:t xml:space="preserve"> for history, culture, and literature.  </w:t>
      </w:r>
    </w:p>
    <w:p w:rsidR="00A43E81" w:rsidRPr="00E9178C" w:rsidRDefault="00A43E81" w:rsidP="00A43E81">
      <w:pPr>
        <w:pStyle w:val="ListParagraph"/>
        <w:numPr>
          <w:ilvl w:val="0"/>
          <w:numId w:val="6"/>
        </w:numPr>
        <w:spacing w:after="0" w:line="240" w:lineRule="auto"/>
        <w:rPr>
          <w:rFonts w:ascii="Times New Roman" w:hAnsi="Times New Roman"/>
          <w:b/>
        </w:rPr>
      </w:pPr>
      <w:r w:rsidRPr="00E9178C">
        <w:rPr>
          <w:rFonts w:ascii="Times New Roman" w:hAnsi="Times New Roman"/>
          <w:b/>
        </w:rPr>
        <w:t>Language</w:t>
      </w:r>
    </w:p>
    <w:p w:rsidR="00A43E81" w:rsidRPr="00E9178C" w:rsidRDefault="00A43E81" w:rsidP="00A43E81">
      <w:pPr>
        <w:pStyle w:val="ListParagraph"/>
        <w:numPr>
          <w:ilvl w:val="1"/>
          <w:numId w:val="6"/>
        </w:numPr>
        <w:spacing w:after="0" w:line="240" w:lineRule="auto"/>
        <w:rPr>
          <w:rFonts w:ascii="Times New Roman" w:hAnsi="Times New Roman"/>
        </w:rPr>
      </w:pPr>
      <w:r>
        <w:rPr>
          <w:rFonts w:ascii="Times New Roman" w:hAnsi="Times New Roman"/>
        </w:rPr>
        <w:t xml:space="preserve">Level I &amp; IA:  </w:t>
      </w:r>
      <w:r w:rsidRPr="00E9178C">
        <w:rPr>
          <w:rFonts w:ascii="Times New Roman" w:hAnsi="Times New Roman"/>
        </w:rPr>
        <w:t>Any first year Latin textbook; AMSCO; Level I Vocab List and NJCL Core Novice Vocabulary List</w:t>
      </w:r>
    </w:p>
    <w:p w:rsidR="00A43E81" w:rsidRPr="00E9178C" w:rsidRDefault="00A43E81" w:rsidP="00A43E81">
      <w:pPr>
        <w:pStyle w:val="ListParagraph"/>
        <w:numPr>
          <w:ilvl w:val="1"/>
          <w:numId w:val="6"/>
        </w:numPr>
        <w:spacing w:after="0" w:line="240" w:lineRule="auto"/>
        <w:rPr>
          <w:rFonts w:ascii="Times New Roman" w:hAnsi="Times New Roman"/>
          <w:i/>
        </w:rPr>
      </w:pPr>
      <w:r>
        <w:rPr>
          <w:rFonts w:ascii="Times New Roman" w:hAnsi="Times New Roman"/>
        </w:rPr>
        <w:t xml:space="preserve">Level II &amp; up:  </w:t>
      </w:r>
      <w:r w:rsidRPr="00E9178C">
        <w:rPr>
          <w:rFonts w:ascii="Times New Roman" w:hAnsi="Times New Roman"/>
        </w:rPr>
        <w:t xml:space="preserve">Any Latin textbook series; AMSCO; Allen &amp; </w:t>
      </w:r>
      <w:proofErr w:type="spellStart"/>
      <w:r w:rsidRPr="00E9178C">
        <w:rPr>
          <w:rFonts w:ascii="Times New Roman" w:hAnsi="Times New Roman"/>
        </w:rPr>
        <w:t>Greenough’s</w:t>
      </w:r>
      <w:proofErr w:type="spellEnd"/>
      <w:r w:rsidRPr="00E9178C">
        <w:rPr>
          <w:rFonts w:ascii="Times New Roman" w:hAnsi="Times New Roman"/>
        </w:rPr>
        <w:t xml:space="preserve"> </w:t>
      </w:r>
      <w:r w:rsidRPr="00E9178C">
        <w:rPr>
          <w:rFonts w:ascii="Times New Roman" w:hAnsi="Times New Roman"/>
          <w:i/>
        </w:rPr>
        <w:t>New Latin Grammar</w:t>
      </w:r>
      <w:r w:rsidRPr="00E9178C">
        <w:rPr>
          <w:rFonts w:ascii="Times New Roman" w:hAnsi="Times New Roman"/>
        </w:rPr>
        <w:t xml:space="preserve">; </w:t>
      </w:r>
      <w:proofErr w:type="spellStart"/>
      <w:r>
        <w:rPr>
          <w:rFonts w:ascii="Times New Roman" w:hAnsi="Times New Roman"/>
        </w:rPr>
        <w:t>Mountford’s</w:t>
      </w:r>
      <w:proofErr w:type="spellEnd"/>
      <w:r>
        <w:rPr>
          <w:rFonts w:ascii="Times New Roman" w:hAnsi="Times New Roman"/>
        </w:rPr>
        <w:t xml:space="preserve"> </w:t>
      </w:r>
      <w:r>
        <w:rPr>
          <w:rFonts w:ascii="Times New Roman" w:hAnsi="Times New Roman"/>
          <w:i/>
          <w:iCs/>
        </w:rPr>
        <w:t>Bradley’s Arnold Latin Prose Composition</w:t>
      </w:r>
      <w:r>
        <w:rPr>
          <w:rFonts w:ascii="Times New Roman" w:hAnsi="Times New Roman"/>
        </w:rPr>
        <w:t>;</w:t>
      </w:r>
      <w:r>
        <w:rPr>
          <w:rFonts w:ascii="Times New Roman" w:hAnsi="Times New Roman"/>
          <w:i/>
          <w:iCs/>
        </w:rPr>
        <w:t xml:space="preserve"> </w:t>
      </w:r>
      <w:r w:rsidRPr="00E9178C">
        <w:rPr>
          <w:rFonts w:ascii="Times New Roman" w:hAnsi="Times New Roman"/>
        </w:rPr>
        <w:t>any good Latin-English dictionary; any good English dictionary (for derivatives)</w:t>
      </w: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rPr>
          <w:rFonts w:asciiTheme="majorBidi" w:hAnsiTheme="majorBidi" w:cstheme="majorBidi"/>
          <w:sz w:val="28"/>
          <w:szCs w:val="28"/>
        </w:rPr>
      </w:pPr>
    </w:p>
    <w:p w:rsidR="00A43E81" w:rsidRDefault="00A43E81" w:rsidP="00A43E81">
      <w:pPr>
        <w:spacing w:after="0" w:line="240" w:lineRule="auto"/>
        <w:jc w:val="center"/>
        <w:rPr>
          <w:rFonts w:ascii="Times New Roman" w:hAnsi="Times New Roman"/>
          <w:b/>
          <w:sz w:val="20"/>
          <w:u w:val="single"/>
        </w:rPr>
      </w:pPr>
      <w:r>
        <w:rPr>
          <w:rFonts w:asciiTheme="majorBidi" w:hAnsiTheme="majorBidi" w:cstheme="majorBidi"/>
          <w:b/>
          <w:bCs/>
          <w:sz w:val="28"/>
          <w:szCs w:val="28"/>
        </w:rPr>
        <w:lastRenderedPageBreak/>
        <w:t>CATEGORY II:  MYTHOLOGY</w:t>
      </w:r>
    </w:p>
    <w:p w:rsidR="00A43E81" w:rsidRDefault="00A43E81" w:rsidP="00A43E81">
      <w:pPr>
        <w:spacing w:after="0" w:line="240" w:lineRule="auto"/>
        <w:rPr>
          <w:rFonts w:ascii="Times New Roman" w:hAnsi="Times New Roman"/>
          <w:b/>
          <w:sz w:val="24"/>
          <w:szCs w:val="24"/>
          <w:u w:val="single"/>
        </w:rPr>
      </w:pPr>
    </w:p>
    <w:p w:rsidR="00A43E81" w:rsidRDefault="00A43E81" w:rsidP="00A43E81">
      <w:pPr>
        <w:spacing w:after="0" w:line="240" w:lineRule="auto"/>
        <w:rPr>
          <w:rFonts w:ascii="Times New Roman" w:hAnsi="Times New Roman"/>
          <w:bCs/>
          <w:sz w:val="26"/>
          <w:szCs w:val="26"/>
        </w:rPr>
      </w:pPr>
      <w:r>
        <w:rPr>
          <w:rFonts w:ascii="Times New Roman" w:hAnsi="Times New Roman"/>
          <w:b/>
          <w:sz w:val="26"/>
          <w:szCs w:val="26"/>
          <w:u w:val="single"/>
        </w:rPr>
        <w:t>WHAT MYTHOLOGY STUDENTS ARE RESPONSABLE FOR</w:t>
      </w:r>
    </w:p>
    <w:p w:rsidR="00A43E81" w:rsidRPr="00E9178C" w:rsidRDefault="00A43E81" w:rsidP="00A43E81">
      <w:pPr>
        <w:pStyle w:val="ListParagraph"/>
        <w:numPr>
          <w:ilvl w:val="0"/>
          <w:numId w:val="6"/>
        </w:numPr>
        <w:spacing w:after="0" w:line="240" w:lineRule="auto"/>
        <w:rPr>
          <w:rFonts w:ascii="Times New Roman" w:hAnsi="Times New Roman"/>
          <w:bCs/>
        </w:rPr>
      </w:pPr>
      <w:r>
        <w:rPr>
          <w:rFonts w:ascii="Times New Roman" w:hAnsi="Times New Roman"/>
          <w:bCs/>
        </w:rPr>
        <w:t xml:space="preserve">Novice Level:  questions will cover the relevant sections of Edith Hamilton’s </w:t>
      </w:r>
      <w:r>
        <w:rPr>
          <w:rFonts w:ascii="Times New Roman" w:hAnsi="Times New Roman"/>
          <w:bCs/>
          <w:i/>
          <w:iCs/>
        </w:rPr>
        <w:t>Mythology</w:t>
      </w:r>
      <w:r>
        <w:rPr>
          <w:rFonts w:ascii="Times New Roman" w:hAnsi="Times New Roman"/>
          <w:bCs/>
        </w:rPr>
        <w:t xml:space="preserve"> (up until Pomona and </w:t>
      </w:r>
      <w:proofErr w:type="spellStart"/>
      <w:r>
        <w:rPr>
          <w:rFonts w:ascii="Times New Roman" w:hAnsi="Times New Roman"/>
          <w:bCs/>
        </w:rPr>
        <w:t>Vertumnus</w:t>
      </w:r>
      <w:proofErr w:type="spellEnd"/>
      <w:r>
        <w:rPr>
          <w:rFonts w:ascii="Times New Roman" w:hAnsi="Times New Roman"/>
          <w:bCs/>
        </w:rPr>
        <w:t xml:space="preserve"> at p.423, no Norse mythology), with emphasis on the </w:t>
      </w:r>
      <w:r>
        <w:rPr>
          <w:rFonts w:ascii="Times New Roman" w:hAnsi="Times New Roman"/>
        </w:rPr>
        <w:t>c</w:t>
      </w:r>
      <w:r w:rsidRPr="00E9178C">
        <w:rPr>
          <w:rFonts w:ascii="Times New Roman" w:hAnsi="Times New Roman"/>
        </w:rPr>
        <w:t>reation stories</w:t>
      </w:r>
      <w:r w:rsidRPr="00E9178C">
        <w:rPr>
          <w:rFonts w:ascii="Times New Roman" w:hAnsi="Times New Roman"/>
          <w:b/>
        </w:rPr>
        <w:t xml:space="preserve">, </w:t>
      </w:r>
      <w:r w:rsidRPr="00E9178C">
        <w:rPr>
          <w:rFonts w:ascii="Times New Roman" w:hAnsi="Times New Roman"/>
        </w:rPr>
        <w:t xml:space="preserve">myths of 14 major gods and goddesses, mythological couples (e.g., </w:t>
      </w:r>
      <w:proofErr w:type="spellStart"/>
      <w:r w:rsidRPr="00E9178C">
        <w:rPr>
          <w:rFonts w:ascii="Times New Roman" w:hAnsi="Times New Roman"/>
        </w:rPr>
        <w:t>Pyramus</w:t>
      </w:r>
      <w:proofErr w:type="spellEnd"/>
      <w:r w:rsidRPr="00E9178C">
        <w:rPr>
          <w:rFonts w:ascii="Times New Roman" w:hAnsi="Times New Roman"/>
        </w:rPr>
        <w:t xml:space="preserve"> &amp; </w:t>
      </w:r>
      <w:proofErr w:type="spellStart"/>
      <w:r w:rsidRPr="00E9178C">
        <w:rPr>
          <w:rFonts w:ascii="Times New Roman" w:hAnsi="Times New Roman"/>
        </w:rPr>
        <w:t>Thisbe</w:t>
      </w:r>
      <w:proofErr w:type="spellEnd"/>
      <w:r w:rsidRPr="00E9178C">
        <w:rPr>
          <w:rFonts w:ascii="Times New Roman" w:hAnsi="Times New Roman"/>
        </w:rPr>
        <w:t xml:space="preserve">, </w:t>
      </w:r>
      <w:proofErr w:type="spellStart"/>
      <w:r w:rsidRPr="00E9178C">
        <w:rPr>
          <w:rFonts w:ascii="Times New Roman" w:hAnsi="Times New Roman"/>
        </w:rPr>
        <w:t>Baucis</w:t>
      </w:r>
      <w:proofErr w:type="spellEnd"/>
      <w:r w:rsidRPr="00E9178C">
        <w:rPr>
          <w:rFonts w:ascii="Times New Roman" w:hAnsi="Times New Roman"/>
        </w:rPr>
        <w:t xml:space="preserve"> &amp; Philemon, Deucalion &amp; </w:t>
      </w:r>
      <w:proofErr w:type="spellStart"/>
      <w:r w:rsidRPr="00E9178C">
        <w:rPr>
          <w:rFonts w:ascii="Times New Roman" w:hAnsi="Times New Roman"/>
        </w:rPr>
        <w:t>Pyrrha</w:t>
      </w:r>
      <w:proofErr w:type="spellEnd"/>
      <w:r w:rsidRPr="00E9178C">
        <w:rPr>
          <w:rFonts w:ascii="Times New Roman" w:hAnsi="Times New Roman"/>
        </w:rPr>
        <w:t>, etc.)</w:t>
      </w:r>
      <w:r>
        <w:rPr>
          <w:rFonts w:ascii="Times New Roman" w:hAnsi="Times New Roman"/>
        </w:rPr>
        <w:t>, the Trojan War and the adventures of Odysseus and Aeneas.</w:t>
      </w:r>
    </w:p>
    <w:p w:rsidR="00A43E81" w:rsidRPr="004A16D3" w:rsidRDefault="00A43E81" w:rsidP="00A43E81">
      <w:pPr>
        <w:pStyle w:val="ListParagraph"/>
        <w:numPr>
          <w:ilvl w:val="0"/>
          <w:numId w:val="6"/>
        </w:numPr>
        <w:spacing w:after="0" w:line="240" w:lineRule="auto"/>
        <w:rPr>
          <w:rFonts w:ascii="Times New Roman" w:hAnsi="Times New Roman"/>
          <w:bCs/>
        </w:rPr>
      </w:pPr>
      <w:r>
        <w:rPr>
          <w:rFonts w:ascii="Times New Roman" w:hAnsi="Times New Roman"/>
        </w:rPr>
        <w:t xml:space="preserve">Intermediate Level:  everything above plus </w:t>
      </w:r>
      <w:r>
        <w:rPr>
          <w:rFonts w:ascii="Times New Roman" w:hAnsi="Times New Roman"/>
          <w:i/>
          <w:iCs/>
        </w:rPr>
        <w:t>Classical Mythology</w:t>
      </w:r>
      <w:r>
        <w:rPr>
          <w:rFonts w:ascii="Times New Roman" w:hAnsi="Times New Roman"/>
        </w:rPr>
        <w:t xml:space="preserve"> by </w:t>
      </w:r>
      <w:proofErr w:type="spellStart"/>
      <w:r>
        <w:rPr>
          <w:rFonts w:ascii="Times New Roman" w:hAnsi="Times New Roman"/>
        </w:rPr>
        <w:t>Morford</w:t>
      </w:r>
      <w:proofErr w:type="spellEnd"/>
      <w:r>
        <w:rPr>
          <w:rFonts w:ascii="Times New Roman" w:hAnsi="Times New Roman"/>
        </w:rPr>
        <w:t xml:space="preserve"> and </w:t>
      </w:r>
      <w:proofErr w:type="spellStart"/>
      <w:r>
        <w:rPr>
          <w:rFonts w:ascii="Times New Roman" w:hAnsi="Times New Roman"/>
        </w:rPr>
        <w:t>Lenardon</w:t>
      </w:r>
      <w:proofErr w:type="spellEnd"/>
      <w:r>
        <w:rPr>
          <w:rFonts w:ascii="Times New Roman" w:hAnsi="Times New Roman"/>
        </w:rPr>
        <w:t xml:space="preserve"> (7</w:t>
      </w:r>
      <w:r w:rsidRPr="004A16D3">
        <w:rPr>
          <w:rFonts w:ascii="Times New Roman" w:hAnsi="Times New Roman"/>
          <w:vertAlign w:val="superscript"/>
        </w:rPr>
        <w:t>th</w:t>
      </w:r>
      <w:r>
        <w:rPr>
          <w:rFonts w:ascii="Times New Roman" w:hAnsi="Times New Roman"/>
        </w:rPr>
        <w:t xml:space="preserve"> ed. or later), with heavy emphasis placed upon the larger stories (i.e. we will not primarily be quizzing obscure facts and stories)</w:t>
      </w:r>
    </w:p>
    <w:p w:rsidR="00A43E81" w:rsidRPr="00E9178C" w:rsidRDefault="00A43E81" w:rsidP="00A43E81">
      <w:pPr>
        <w:pStyle w:val="ListParagraph"/>
        <w:numPr>
          <w:ilvl w:val="0"/>
          <w:numId w:val="6"/>
        </w:numPr>
        <w:spacing w:after="0" w:line="240" w:lineRule="auto"/>
        <w:rPr>
          <w:rFonts w:ascii="Times New Roman" w:hAnsi="Times New Roman"/>
          <w:bCs/>
        </w:rPr>
      </w:pPr>
      <w:r>
        <w:rPr>
          <w:rFonts w:ascii="Times New Roman" w:hAnsi="Times New Roman"/>
        </w:rPr>
        <w:t xml:space="preserve">Advanced Level:  Students are expected to be ‘omniscient’ and should be very familiar with all of the sources listed below.  Although the questions will progress in difficulty in the semifinal and final rounds, all of the questions will be reasonable (as will be objectively determined by the Yale </w:t>
      </w:r>
      <w:proofErr w:type="spellStart"/>
      <w:r>
        <w:rPr>
          <w:rFonts w:ascii="Times New Roman" w:hAnsi="Times New Roman"/>
        </w:rPr>
        <w:t>Certamen</w:t>
      </w:r>
      <w:proofErr w:type="spellEnd"/>
      <w:r>
        <w:rPr>
          <w:rFonts w:ascii="Times New Roman" w:hAnsi="Times New Roman"/>
        </w:rPr>
        <w:t xml:space="preserve"> Committee).  </w:t>
      </w:r>
    </w:p>
    <w:p w:rsidR="00A43E81" w:rsidRPr="0087574D" w:rsidRDefault="00A43E81" w:rsidP="00A43E81">
      <w:pPr>
        <w:spacing w:after="0" w:line="240" w:lineRule="auto"/>
        <w:rPr>
          <w:rFonts w:ascii="Times New Roman" w:hAnsi="Times New Roman"/>
          <w:b/>
          <w:sz w:val="24"/>
          <w:szCs w:val="24"/>
          <w:u w:val="single"/>
        </w:rPr>
      </w:pPr>
    </w:p>
    <w:p w:rsidR="00A43E81" w:rsidRPr="00C766D3" w:rsidRDefault="00A43E81" w:rsidP="00A43E81">
      <w:pPr>
        <w:spacing w:after="0" w:line="240" w:lineRule="auto"/>
        <w:rPr>
          <w:rFonts w:ascii="Times New Roman" w:hAnsi="Times New Roman"/>
          <w:b/>
          <w:sz w:val="26"/>
          <w:szCs w:val="26"/>
          <w:u w:val="single"/>
        </w:rPr>
      </w:pPr>
      <w:r w:rsidRPr="00C766D3">
        <w:rPr>
          <w:rFonts w:ascii="Times New Roman" w:hAnsi="Times New Roman"/>
          <w:b/>
          <w:sz w:val="26"/>
          <w:szCs w:val="26"/>
          <w:u w:val="single"/>
        </w:rPr>
        <w:t>M</w:t>
      </w:r>
      <w:r>
        <w:rPr>
          <w:rFonts w:ascii="Times New Roman" w:hAnsi="Times New Roman"/>
          <w:b/>
          <w:sz w:val="26"/>
          <w:szCs w:val="26"/>
          <w:u w:val="single"/>
        </w:rPr>
        <w:t>AJOR SOURCES</w:t>
      </w:r>
      <w:r w:rsidRPr="00C766D3">
        <w:rPr>
          <w:rFonts w:ascii="Times New Roman" w:hAnsi="Times New Roman"/>
          <w:b/>
          <w:sz w:val="26"/>
          <w:szCs w:val="26"/>
          <w:u w:val="single"/>
        </w:rPr>
        <w:t xml:space="preserve"> FOR STUDY</w:t>
      </w:r>
    </w:p>
    <w:p w:rsidR="00A43E81" w:rsidRPr="002D5499" w:rsidRDefault="00A43E81" w:rsidP="00A43E81">
      <w:pPr>
        <w:pStyle w:val="ListParagraph"/>
        <w:numPr>
          <w:ilvl w:val="0"/>
          <w:numId w:val="7"/>
        </w:numPr>
        <w:spacing w:after="0" w:line="240" w:lineRule="auto"/>
        <w:rPr>
          <w:rFonts w:ascii="Times New Roman" w:hAnsi="Times New Roman"/>
          <w:b/>
          <w:u w:val="single"/>
        </w:rPr>
      </w:pPr>
      <w:r w:rsidRPr="002D5499">
        <w:rPr>
          <w:rFonts w:ascii="Times New Roman" w:hAnsi="Times New Roman"/>
          <w:b/>
        </w:rPr>
        <w:t>Mythology</w:t>
      </w:r>
      <w:r w:rsidRPr="002D5499">
        <w:rPr>
          <w:rFonts w:ascii="Times New Roman" w:hAnsi="Times New Roman"/>
          <w:b/>
          <w:u w:val="single"/>
        </w:rPr>
        <w:t xml:space="preserve"> </w:t>
      </w:r>
    </w:p>
    <w:p w:rsidR="00A43E81" w:rsidRPr="002D5499" w:rsidRDefault="00A43E81" w:rsidP="00A43E81">
      <w:pPr>
        <w:pStyle w:val="ListParagraph"/>
        <w:numPr>
          <w:ilvl w:val="1"/>
          <w:numId w:val="7"/>
        </w:numPr>
        <w:spacing w:after="0" w:line="240" w:lineRule="auto"/>
        <w:rPr>
          <w:rFonts w:ascii="Times New Roman" w:hAnsi="Times New Roman"/>
          <w:i/>
        </w:rPr>
      </w:pPr>
      <w:r>
        <w:rPr>
          <w:rFonts w:ascii="Times New Roman" w:hAnsi="Times New Roman"/>
        </w:rPr>
        <w:t xml:space="preserve">Level I &amp; IA:  </w:t>
      </w:r>
      <w:r w:rsidRPr="002D5499">
        <w:rPr>
          <w:rFonts w:ascii="Times New Roman" w:hAnsi="Times New Roman"/>
        </w:rPr>
        <w:t xml:space="preserve">Any good introductory mythology text such as Edith Hamilton’s </w:t>
      </w:r>
      <w:r w:rsidRPr="002D5499">
        <w:rPr>
          <w:rFonts w:ascii="Times New Roman" w:hAnsi="Times New Roman"/>
          <w:i/>
        </w:rPr>
        <w:t>Mythology; Classical Mythology and More</w:t>
      </w:r>
      <w:r w:rsidRPr="002D5499">
        <w:rPr>
          <w:rFonts w:ascii="Times New Roman" w:hAnsi="Times New Roman"/>
        </w:rPr>
        <w:t xml:space="preserve"> by </w:t>
      </w:r>
      <w:proofErr w:type="spellStart"/>
      <w:r w:rsidRPr="002D5499">
        <w:rPr>
          <w:rFonts w:ascii="Times New Roman" w:hAnsi="Times New Roman"/>
        </w:rPr>
        <w:t>Colakis</w:t>
      </w:r>
      <w:proofErr w:type="spellEnd"/>
      <w:r w:rsidRPr="002D5499">
        <w:rPr>
          <w:rFonts w:ascii="Times New Roman" w:hAnsi="Times New Roman"/>
        </w:rPr>
        <w:t xml:space="preserve"> and </w:t>
      </w:r>
      <w:proofErr w:type="spellStart"/>
      <w:r w:rsidRPr="002D5499">
        <w:rPr>
          <w:rFonts w:ascii="Times New Roman" w:hAnsi="Times New Roman"/>
        </w:rPr>
        <w:t>Masello</w:t>
      </w:r>
      <w:proofErr w:type="spellEnd"/>
      <w:r w:rsidRPr="002D5499">
        <w:rPr>
          <w:rFonts w:ascii="Times New Roman" w:hAnsi="Times New Roman"/>
        </w:rPr>
        <w:t xml:space="preserve">; Robert Graves’ </w:t>
      </w:r>
      <w:r w:rsidRPr="002D5499">
        <w:rPr>
          <w:rFonts w:ascii="Times New Roman" w:hAnsi="Times New Roman"/>
          <w:i/>
        </w:rPr>
        <w:t>Greek Myths</w:t>
      </w:r>
      <w:r w:rsidRPr="002D5499">
        <w:rPr>
          <w:rFonts w:ascii="Times New Roman" w:hAnsi="Times New Roman"/>
        </w:rPr>
        <w:t>;</w:t>
      </w:r>
      <w:r w:rsidRPr="002D5499">
        <w:rPr>
          <w:rFonts w:ascii="Times New Roman" w:hAnsi="Times New Roman"/>
          <w:i/>
        </w:rPr>
        <w:t xml:space="preserve"> Bullfinches Mythology</w:t>
      </w:r>
      <w:r w:rsidRPr="002D5499">
        <w:rPr>
          <w:rFonts w:ascii="Times New Roman" w:hAnsi="Times New Roman"/>
        </w:rPr>
        <w:t xml:space="preserve">, etc. </w:t>
      </w:r>
    </w:p>
    <w:p w:rsidR="00A43E81" w:rsidRPr="002D5499" w:rsidRDefault="00A43E81" w:rsidP="00A43E81">
      <w:pPr>
        <w:pStyle w:val="ListParagraph"/>
        <w:numPr>
          <w:ilvl w:val="1"/>
          <w:numId w:val="7"/>
        </w:numPr>
        <w:spacing w:after="0" w:line="240" w:lineRule="auto"/>
        <w:rPr>
          <w:rFonts w:ascii="Times New Roman" w:hAnsi="Times New Roman"/>
        </w:rPr>
      </w:pPr>
      <w:r w:rsidRPr="002D5499">
        <w:rPr>
          <w:rFonts w:ascii="Times New Roman" w:hAnsi="Times New Roman"/>
        </w:rPr>
        <w:t>Level II and up:</w:t>
      </w:r>
      <w:r w:rsidRPr="002D5499">
        <w:rPr>
          <w:rFonts w:ascii="Times New Roman" w:hAnsi="Times New Roman"/>
        </w:rPr>
        <w:tab/>
      </w:r>
      <w:r>
        <w:rPr>
          <w:rFonts w:ascii="Times New Roman" w:hAnsi="Times New Roman"/>
        </w:rPr>
        <w:t xml:space="preserve">  </w:t>
      </w:r>
      <w:r w:rsidRPr="002D5499">
        <w:rPr>
          <w:rFonts w:ascii="Times New Roman" w:hAnsi="Times New Roman"/>
          <w:i/>
        </w:rPr>
        <w:t>Classical Mythology</w:t>
      </w:r>
      <w:r w:rsidRPr="002D5499">
        <w:rPr>
          <w:rFonts w:ascii="Times New Roman" w:hAnsi="Times New Roman"/>
        </w:rPr>
        <w:t xml:space="preserve"> by </w:t>
      </w:r>
      <w:proofErr w:type="spellStart"/>
      <w:r w:rsidRPr="002D5499">
        <w:rPr>
          <w:rFonts w:ascii="Times New Roman" w:hAnsi="Times New Roman"/>
        </w:rPr>
        <w:t>Morford</w:t>
      </w:r>
      <w:proofErr w:type="spellEnd"/>
      <w:r w:rsidRPr="002D5499">
        <w:rPr>
          <w:rFonts w:ascii="Times New Roman" w:hAnsi="Times New Roman"/>
        </w:rPr>
        <w:t xml:space="preserve"> and </w:t>
      </w:r>
      <w:proofErr w:type="spellStart"/>
      <w:r w:rsidRPr="002D5499">
        <w:rPr>
          <w:rFonts w:ascii="Times New Roman" w:hAnsi="Times New Roman"/>
        </w:rPr>
        <w:t>Lenardon</w:t>
      </w:r>
      <w:proofErr w:type="spellEnd"/>
      <w:r w:rsidRPr="002D5499">
        <w:rPr>
          <w:rFonts w:ascii="Times New Roman" w:hAnsi="Times New Roman"/>
        </w:rPr>
        <w:t xml:space="preserve"> (7</w:t>
      </w:r>
      <w:r w:rsidRPr="002D5499">
        <w:rPr>
          <w:rFonts w:ascii="Times New Roman" w:hAnsi="Times New Roman"/>
          <w:vertAlign w:val="superscript"/>
        </w:rPr>
        <w:t>th</w:t>
      </w:r>
      <w:r w:rsidRPr="002D5499">
        <w:rPr>
          <w:rFonts w:ascii="Times New Roman" w:hAnsi="Times New Roman"/>
        </w:rPr>
        <w:t xml:space="preserve"> ed. or later); Ovid’s </w:t>
      </w:r>
      <w:r w:rsidRPr="002D5499">
        <w:rPr>
          <w:rFonts w:ascii="Times New Roman" w:hAnsi="Times New Roman"/>
          <w:i/>
        </w:rPr>
        <w:t xml:space="preserve">Metamorphoses, </w:t>
      </w:r>
      <w:r w:rsidRPr="002D5499">
        <w:rPr>
          <w:rFonts w:ascii="Times New Roman" w:hAnsi="Times New Roman"/>
        </w:rPr>
        <w:t xml:space="preserve">Vergil’s </w:t>
      </w:r>
      <w:r w:rsidRPr="002D5499">
        <w:rPr>
          <w:rFonts w:ascii="Times New Roman" w:hAnsi="Times New Roman"/>
          <w:i/>
        </w:rPr>
        <w:t>Aeneid</w:t>
      </w:r>
      <w:r w:rsidRPr="002D5499">
        <w:rPr>
          <w:rFonts w:ascii="Times New Roman" w:hAnsi="Times New Roman"/>
        </w:rPr>
        <w:t xml:space="preserve">, </w:t>
      </w:r>
      <w:proofErr w:type="gramStart"/>
      <w:r w:rsidRPr="002D5499">
        <w:rPr>
          <w:rFonts w:ascii="Times New Roman" w:hAnsi="Times New Roman"/>
        </w:rPr>
        <w:t>Homer’s</w:t>
      </w:r>
      <w:proofErr w:type="gramEnd"/>
      <w:r w:rsidRPr="002D5499">
        <w:rPr>
          <w:rFonts w:ascii="Times New Roman" w:hAnsi="Times New Roman"/>
        </w:rPr>
        <w:t xml:space="preserve"> </w:t>
      </w:r>
      <w:r w:rsidRPr="002D5499">
        <w:rPr>
          <w:rFonts w:ascii="Times New Roman" w:hAnsi="Times New Roman"/>
          <w:i/>
        </w:rPr>
        <w:t xml:space="preserve">Iliad </w:t>
      </w:r>
      <w:r w:rsidRPr="002D5499">
        <w:rPr>
          <w:rFonts w:ascii="Times New Roman" w:hAnsi="Times New Roman"/>
        </w:rPr>
        <w:t xml:space="preserve">&amp; </w:t>
      </w:r>
      <w:r w:rsidRPr="002D5499">
        <w:rPr>
          <w:rFonts w:ascii="Times New Roman" w:hAnsi="Times New Roman"/>
          <w:i/>
        </w:rPr>
        <w:t>Odyssey</w:t>
      </w:r>
      <w:r>
        <w:rPr>
          <w:rFonts w:ascii="Times New Roman" w:hAnsi="Times New Roman"/>
          <w:i/>
        </w:rPr>
        <w:t xml:space="preserve">.  </w:t>
      </w:r>
      <w:r w:rsidRPr="002D5499">
        <w:rPr>
          <w:rFonts w:ascii="Times New Roman" w:hAnsi="Times New Roman"/>
        </w:rPr>
        <w:t xml:space="preserve">Students on all levels may also wish to use any good dictionary of mythology, such as those by Edward Tripp, Pierre </w:t>
      </w:r>
      <w:proofErr w:type="spellStart"/>
      <w:r w:rsidRPr="002D5499">
        <w:rPr>
          <w:rFonts w:ascii="Times New Roman" w:hAnsi="Times New Roman"/>
        </w:rPr>
        <w:t>Grimal</w:t>
      </w:r>
      <w:proofErr w:type="spellEnd"/>
      <w:r w:rsidRPr="002D5499">
        <w:rPr>
          <w:rFonts w:ascii="Times New Roman" w:hAnsi="Times New Roman"/>
        </w:rPr>
        <w:t xml:space="preserve">, Grant &amp; Hazel, </w:t>
      </w:r>
      <w:r w:rsidRPr="002D5499">
        <w:rPr>
          <w:rFonts w:ascii="Times New Roman" w:hAnsi="Times New Roman"/>
          <w:i/>
        </w:rPr>
        <w:t>et al.</w:t>
      </w:r>
      <w:r w:rsidRPr="002D5499">
        <w:rPr>
          <w:rFonts w:ascii="Times New Roman" w:hAnsi="Times New Roman"/>
        </w:rPr>
        <w:t xml:space="preserve"> </w:t>
      </w:r>
    </w:p>
    <w:p w:rsidR="00A43E81" w:rsidRDefault="00A43E81" w:rsidP="00A43E81">
      <w:pPr>
        <w:spacing w:after="0" w:line="240" w:lineRule="auto"/>
        <w:ind w:left="2880"/>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jc w:val="center"/>
        <w:rPr>
          <w:rFonts w:ascii="Times New Roman" w:hAnsi="Times New Roman"/>
        </w:rPr>
      </w:pPr>
    </w:p>
    <w:p w:rsidR="00A43E81" w:rsidRDefault="00A43E81" w:rsidP="00A43E81">
      <w:pPr>
        <w:spacing w:after="0" w:line="240" w:lineRule="auto"/>
        <w:rPr>
          <w:rFonts w:ascii="Times New Roman" w:hAnsi="Times New Roman"/>
        </w:rPr>
      </w:pPr>
    </w:p>
    <w:p w:rsidR="00A43E81" w:rsidRDefault="00A43E81" w:rsidP="00A43E81">
      <w:pPr>
        <w:spacing w:after="0" w:line="240" w:lineRule="auto"/>
        <w:jc w:val="center"/>
        <w:rPr>
          <w:rFonts w:ascii="Times New Roman" w:hAnsi="Times New Roman"/>
          <w:b/>
          <w:bCs/>
          <w:sz w:val="28"/>
          <w:szCs w:val="28"/>
        </w:rPr>
      </w:pPr>
      <w:r>
        <w:rPr>
          <w:rFonts w:ascii="Times New Roman" w:hAnsi="Times New Roman"/>
          <w:b/>
          <w:bCs/>
          <w:sz w:val="28"/>
          <w:szCs w:val="28"/>
        </w:rPr>
        <w:lastRenderedPageBreak/>
        <w:t>CATEGORY III: HISTORY AND CULTURE</w:t>
      </w: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Cs/>
          <w:sz w:val="26"/>
          <w:szCs w:val="26"/>
        </w:rPr>
      </w:pPr>
      <w:r>
        <w:rPr>
          <w:rFonts w:ascii="Times New Roman" w:hAnsi="Times New Roman"/>
          <w:b/>
          <w:sz w:val="26"/>
          <w:szCs w:val="26"/>
          <w:u w:val="single"/>
        </w:rPr>
        <w:t>WHAT HISTORY AND CULTURE STUDENTS ARE RESPONSABLE FOR</w:t>
      </w:r>
    </w:p>
    <w:p w:rsidR="00A43E81" w:rsidRPr="00E9178C" w:rsidRDefault="00A43E81" w:rsidP="00A43E81">
      <w:pPr>
        <w:pStyle w:val="ListParagraph"/>
        <w:numPr>
          <w:ilvl w:val="0"/>
          <w:numId w:val="6"/>
        </w:numPr>
        <w:spacing w:after="0" w:line="240" w:lineRule="auto"/>
        <w:rPr>
          <w:rFonts w:ascii="Times New Roman" w:hAnsi="Times New Roman"/>
          <w:bCs/>
        </w:rPr>
      </w:pPr>
      <w:r>
        <w:rPr>
          <w:rFonts w:ascii="Times New Roman" w:hAnsi="Times New Roman"/>
          <w:bCs/>
        </w:rPr>
        <w:t xml:space="preserve">Novice Level:  Students should be very familiar with the list of basic people and places in Roman History, which has been provided below, using </w:t>
      </w:r>
      <w:r>
        <w:rPr>
          <w:rFonts w:ascii="Times New Roman" w:hAnsi="Times New Roman"/>
          <w:bCs/>
          <w:i/>
          <w:iCs/>
        </w:rPr>
        <w:t xml:space="preserve">A History of Rome </w:t>
      </w:r>
      <w:r>
        <w:rPr>
          <w:rFonts w:ascii="Times New Roman" w:hAnsi="Times New Roman"/>
          <w:bCs/>
        </w:rPr>
        <w:t xml:space="preserve">by Cary &amp; </w:t>
      </w:r>
      <w:proofErr w:type="spellStart"/>
      <w:r>
        <w:rPr>
          <w:rFonts w:ascii="Times New Roman" w:hAnsi="Times New Roman"/>
          <w:bCs/>
        </w:rPr>
        <w:t>Scullard</w:t>
      </w:r>
      <w:proofErr w:type="spellEnd"/>
      <w:r>
        <w:rPr>
          <w:rFonts w:ascii="Times New Roman" w:hAnsi="Times New Roman"/>
          <w:bCs/>
        </w:rPr>
        <w:t xml:space="preserve"> as a reference (for the period 735-201 </w:t>
      </w:r>
      <w:proofErr w:type="gramStart"/>
      <w:r>
        <w:rPr>
          <w:rFonts w:ascii="Times New Roman" w:hAnsi="Times New Roman"/>
          <w:bCs/>
        </w:rPr>
        <w:t>B.C..</w:t>
      </w:r>
      <w:proofErr w:type="gramEnd"/>
      <w:r>
        <w:rPr>
          <w:rFonts w:ascii="Times New Roman" w:hAnsi="Times New Roman"/>
          <w:bCs/>
        </w:rPr>
        <w:t xml:space="preserve">  For culture, see sources below.</w:t>
      </w:r>
    </w:p>
    <w:p w:rsidR="00A43E81" w:rsidRPr="004A16D3" w:rsidRDefault="00A43E81" w:rsidP="00A43E81">
      <w:pPr>
        <w:pStyle w:val="ListParagraph"/>
        <w:numPr>
          <w:ilvl w:val="0"/>
          <w:numId w:val="6"/>
        </w:numPr>
        <w:spacing w:after="0" w:line="240" w:lineRule="auto"/>
        <w:rPr>
          <w:rFonts w:ascii="Times New Roman" w:hAnsi="Times New Roman"/>
          <w:bCs/>
        </w:rPr>
      </w:pPr>
      <w:r>
        <w:rPr>
          <w:rFonts w:ascii="Times New Roman" w:hAnsi="Times New Roman"/>
        </w:rPr>
        <w:t xml:space="preserve">Intermediate Level:  Using Cary &amp; </w:t>
      </w:r>
      <w:proofErr w:type="spellStart"/>
      <w:r>
        <w:rPr>
          <w:rFonts w:ascii="Times New Roman" w:hAnsi="Times New Roman"/>
        </w:rPr>
        <w:t>Scullard</w:t>
      </w:r>
      <w:proofErr w:type="spellEnd"/>
      <w:r>
        <w:rPr>
          <w:rFonts w:ascii="Times New Roman" w:hAnsi="Times New Roman"/>
        </w:rPr>
        <w:t>, students should be familiar with the period of 753 B.C.-180 A.D.  For culture, see sources below.</w:t>
      </w:r>
    </w:p>
    <w:p w:rsidR="00A43E81" w:rsidRPr="002D5499" w:rsidRDefault="00A43E81" w:rsidP="00A43E81">
      <w:pPr>
        <w:pStyle w:val="ListParagraph"/>
        <w:numPr>
          <w:ilvl w:val="0"/>
          <w:numId w:val="6"/>
        </w:numPr>
        <w:spacing w:after="0" w:line="240" w:lineRule="auto"/>
        <w:rPr>
          <w:rFonts w:ascii="Times New Roman" w:hAnsi="Times New Roman"/>
          <w:sz w:val="20"/>
        </w:rPr>
      </w:pPr>
      <w:r w:rsidRPr="002D5499">
        <w:rPr>
          <w:rFonts w:ascii="Times New Roman" w:hAnsi="Times New Roman"/>
        </w:rPr>
        <w:t xml:space="preserve">Advanced Level:  </w:t>
      </w:r>
      <w:r>
        <w:rPr>
          <w:rFonts w:ascii="Times New Roman" w:hAnsi="Times New Roman"/>
        </w:rPr>
        <w:t xml:space="preserve">Students are expected to be ‘omniscient’ and should be very familiar with all of the sources listed below.  Although the questions will progress in difficulty in the semifinal and final rounds, all of the questions will be reasonable (as will be objectively determined by the Yale </w:t>
      </w:r>
      <w:proofErr w:type="spellStart"/>
      <w:r>
        <w:rPr>
          <w:rFonts w:ascii="Times New Roman" w:hAnsi="Times New Roman"/>
        </w:rPr>
        <w:t>Certamen</w:t>
      </w:r>
      <w:proofErr w:type="spellEnd"/>
      <w:r>
        <w:rPr>
          <w:rFonts w:ascii="Times New Roman" w:hAnsi="Times New Roman"/>
        </w:rPr>
        <w:t xml:space="preserve"> Committee).  For culture, see sources below.</w:t>
      </w:r>
    </w:p>
    <w:p w:rsidR="00A43E81" w:rsidRPr="002D5499" w:rsidRDefault="00A43E81" w:rsidP="00A43E81">
      <w:pPr>
        <w:pStyle w:val="ListParagraph"/>
        <w:spacing w:after="0" w:line="240" w:lineRule="auto"/>
        <w:rPr>
          <w:rFonts w:ascii="Times New Roman" w:hAnsi="Times New Roman"/>
          <w:sz w:val="20"/>
        </w:rPr>
      </w:pPr>
    </w:p>
    <w:p w:rsidR="00A43E81" w:rsidRPr="00C766D3" w:rsidRDefault="00A43E81" w:rsidP="00A43E81">
      <w:pPr>
        <w:spacing w:after="0" w:line="240" w:lineRule="auto"/>
        <w:rPr>
          <w:rFonts w:ascii="Times New Roman" w:hAnsi="Times New Roman"/>
          <w:b/>
          <w:sz w:val="26"/>
          <w:szCs w:val="26"/>
          <w:u w:val="single"/>
        </w:rPr>
      </w:pPr>
      <w:r w:rsidRPr="00C766D3">
        <w:rPr>
          <w:rFonts w:ascii="Times New Roman" w:hAnsi="Times New Roman"/>
          <w:b/>
          <w:sz w:val="26"/>
          <w:szCs w:val="26"/>
          <w:u w:val="single"/>
        </w:rPr>
        <w:t>MAJOR SOURCES AND RECOMMENDATIONS FOR STUDY</w:t>
      </w:r>
    </w:p>
    <w:p w:rsidR="00A43E81" w:rsidRPr="0087574D" w:rsidRDefault="00A43E81" w:rsidP="00A43E81">
      <w:pPr>
        <w:spacing w:after="0" w:line="240" w:lineRule="auto"/>
        <w:rPr>
          <w:rFonts w:ascii="Times New Roman" w:hAnsi="Times New Roman"/>
        </w:rPr>
      </w:pPr>
      <w:r w:rsidRPr="0087574D">
        <w:rPr>
          <w:rFonts w:ascii="Times New Roman" w:hAnsi="Times New Roman"/>
        </w:rPr>
        <w:tab/>
      </w:r>
    </w:p>
    <w:p w:rsidR="00A43E81" w:rsidRPr="0087574D" w:rsidRDefault="00A43E81" w:rsidP="00A43E81">
      <w:pPr>
        <w:spacing w:after="0" w:line="240" w:lineRule="auto"/>
        <w:rPr>
          <w:rFonts w:ascii="Times New Roman" w:hAnsi="Times New Roman"/>
          <w:b/>
        </w:rPr>
      </w:pPr>
      <w:r w:rsidRPr="0087574D">
        <w:rPr>
          <w:rFonts w:ascii="Times New Roman" w:hAnsi="Times New Roman"/>
          <w:b/>
        </w:rPr>
        <w:t>History</w:t>
      </w:r>
    </w:p>
    <w:p w:rsidR="00A43E81" w:rsidRPr="0087574D" w:rsidRDefault="00A43E81" w:rsidP="00A43E81">
      <w:pPr>
        <w:spacing w:after="0" w:line="240" w:lineRule="auto"/>
        <w:ind w:left="2880" w:hanging="2160"/>
        <w:rPr>
          <w:rFonts w:ascii="Times New Roman" w:hAnsi="Times New Roman"/>
        </w:rPr>
      </w:pPr>
      <w:r w:rsidRPr="0087574D">
        <w:rPr>
          <w:rFonts w:ascii="Times New Roman" w:hAnsi="Times New Roman"/>
        </w:rPr>
        <w:t>Level I &amp; IA:</w:t>
      </w:r>
      <w:r w:rsidRPr="0087574D">
        <w:rPr>
          <w:rFonts w:ascii="Times New Roman" w:hAnsi="Times New Roman"/>
        </w:rPr>
        <w:tab/>
        <w:t xml:space="preserve">A list of basic people and places in Roman History has been provided as a starting point; sources include AMSCO* Review Text in Latin First Year; </w:t>
      </w:r>
      <w:r w:rsidRPr="0087574D">
        <w:rPr>
          <w:rFonts w:ascii="Times New Roman" w:hAnsi="Times New Roman"/>
          <w:i/>
        </w:rPr>
        <w:t>Chronicles of the Roman Republic; Classical Mythology and More</w:t>
      </w:r>
      <w:r w:rsidRPr="0087574D">
        <w:rPr>
          <w:rFonts w:ascii="Times New Roman" w:hAnsi="Times New Roman"/>
        </w:rPr>
        <w:t xml:space="preserve"> and Grant &amp; Hazel for information on Roman kings; any first year Latin textbook</w:t>
      </w:r>
    </w:p>
    <w:p w:rsidR="00A43E81" w:rsidRPr="0087574D" w:rsidRDefault="00A43E81" w:rsidP="00A43E81">
      <w:pPr>
        <w:spacing w:after="0" w:line="240" w:lineRule="auto"/>
        <w:ind w:left="2880" w:hanging="2160"/>
        <w:rPr>
          <w:rFonts w:ascii="Times New Roman" w:hAnsi="Times New Roman"/>
        </w:rPr>
      </w:pPr>
      <w:r w:rsidRPr="0087574D">
        <w:rPr>
          <w:rFonts w:ascii="Times New Roman" w:hAnsi="Times New Roman"/>
        </w:rPr>
        <w:t>Level II and up:</w:t>
      </w:r>
      <w:r w:rsidRPr="0087574D">
        <w:rPr>
          <w:rFonts w:ascii="Times New Roman" w:hAnsi="Times New Roman"/>
        </w:rPr>
        <w:tab/>
        <w:t xml:space="preserve">Students should begin by becoming thoroughly familiar with the list of basic people and places; sources for further study include AMSCO* Review Text in Latin Two Years and Three and Four Years; </w:t>
      </w:r>
      <w:r w:rsidRPr="0087574D">
        <w:rPr>
          <w:rFonts w:ascii="Times New Roman" w:hAnsi="Times New Roman"/>
          <w:i/>
        </w:rPr>
        <w:t>A History of Rome</w:t>
      </w:r>
      <w:r w:rsidRPr="0087574D">
        <w:rPr>
          <w:rFonts w:ascii="Times New Roman" w:hAnsi="Times New Roman"/>
        </w:rPr>
        <w:t xml:space="preserve"> by Cary &amp; </w:t>
      </w:r>
      <w:proofErr w:type="spellStart"/>
      <w:r w:rsidRPr="0087574D">
        <w:rPr>
          <w:rFonts w:ascii="Times New Roman" w:hAnsi="Times New Roman"/>
        </w:rPr>
        <w:t>Scullard</w:t>
      </w:r>
      <w:proofErr w:type="spellEnd"/>
      <w:r w:rsidRPr="0087574D">
        <w:rPr>
          <w:rFonts w:ascii="Times New Roman" w:hAnsi="Times New Roman"/>
        </w:rPr>
        <w:t xml:space="preserve">; </w:t>
      </w:r>
      <w:r w:rsidRPr="0087574D">
        <w:rPr>
          <w:rFonts w:ascii="Times New Roman" w:hAnsi="Times New Roman"/>
          <w:i/>
        </w:rPr>
        <w:t>The Romans: From Village to Empire</w:t>
      </w:r>
      <w:r w:rsidRPr="0087574D">
        <w:rPr>
          <w:rFonts w:ascii="Times New Roman" w:hAnsi="Times New Roman"/>
        </w:rPr>
        <w:t xml:space="preserve"> by Boatwright, </w:t>
      </w:r>
      <w:proofErr w:type="spellStart"/>
      <w:r w:rsidRPr="0087574D">
        <w:rPr>
          <w:rFonts w:ascii="Times New Roman" w:hAnsi="Times New Roman"/>
        </w:rPr>
        <w:t>Gargola</w:t>
      </w:r>
      <w:proofErr w:type="spellEnd"/>
      <w:r w:rsidRPr="0087574D">
        <w:rPr>
          <w:rFonts w:ascii="Times New Roman" w:hAnsi="Times New Roman"/>
        </w:rPr>
        <w:t xml:space="preserve">, &amp; Talbert; </w:t>
      </w:r>
      <w:r w:rsidRPr="0087574D">
        <w:rPr>
          <w:rFonts w:ascii="Times New Roman" w:hAnsi="Times New Roman"/>
          <w:i/>
        </w:rPr>
        <w:t xml:space="preserve">A History of the Roman People </w:t>
      </w:r>
      <w:r w:rsidRPr="0087574D">
        <w:rPr>
          <w:rFonts w:ascii="Times New Roman" w:hAnsi="Times New Roman"/>
        </w:rPr>
        <w:t xml:space="preserve">by Ward, </w:t>
      </w:r>
      <w:proofErr w:type="spellStart"/>
      <w:r w:rsidRPr="0087574D">
        <w:rPr>
          <w:rFonts w:ascii="Times New Roman" w:hAnsi="Times New Roman"/>
        </w:rPr>
        <w:t>Heichelheim</w:t>
      </w:r>
      <w:proofErr w:type="spellEnd"/>
      <w:r w:rsidRPr="0087574D">
        <w:rPr>
          <w:rFonts w:ascii="Times New Roman" w:hAnsi="Times New Roman"/>
        </w:rPr>
        <w:t xml:space="preserve">, &amp; Yeo; </w:t>
      </w:r>
      <w:r w:rsidRPr="0087574D">
        <w:rPr>
          <w:rFonts w:ascii="Times New Roman" w:hAnsi="Times New Roman"/>
          <w:i/>
        </w:rPr>
        <w:t>Oxford Classical Dictionary</w:t>
      </w:r>
      <w:r w:rsidRPr="0087574D">
        <w:rPr>
          <w:rFonts w:ascii="Times New Roman" w:hAnsi="Times New Roman"/>
        </w:rPr>
        <w:t xml:space="preserve"> 3</w:t>
      </w:r>
      <w:r w:rsidRPr="0087574D">
        <w:rPr>
          <w:rFonts w:ascii="Times New Roman" w:hAnsi="Times New Roman"/>
          <w:vertAlign w:val="superscript"/>
        </w:rPr>
        <w:t>rd</w:t>
      </w:r>
      <w:r w:rsidRPr="0087574D">
        <w:rPr>
          <w:rFonts w:ascii="Times New Roman" w:hAnsi="Times New Roman"/>
        </w:rPr>
        <w:t xml:space="preserve"> or 4</w:t>
      </w:r>
      <w:r w:rsidRPr="0087574D">
        <w:rPr>
          <w:rFonts w:ascii="Times New Roman" w:hAnsi="Times New Roman"/>
          <w:vertAlign w:val="superscript"/>
        </w:rPr>
        <w:t>th</w:t>
      </w:r>
      <w:r w:rsidRPr="0087574D">
        <w:rPr>
          <w:rFonts w:ascii="Times New Roman" w:hAnsi="Times New Roman"/>
        </w:rPr>
        <w:t xml:space="preserve"> ed.; primary sources include Livy </w:t>
      </w:r>
      <w:proofErr w:type="spellStart"/>
      <w:r w:rsidRPr="0087574D">
        <w:rPr>
          <w:rFonts w:ascii="Times New Roman" w:hAnsi="Times New Roman"/>
          <w:i/>
        </w:rPr>
        <w:t>Ab</w:t>
      </w:r>
      <w:proofErr w:type="spellEnd"/>
      <w:r w:rsidRPr="0087574D">
        <w:rPr>
          <w:rFonts w:ascii="Times New Roman" w:hAnsi="Times New Roman"/>
          <w:i/>
        </w:rPr>
        <w:t xml:space="preserve"> </w:t>
      </w:r>
      <w:proofErr w:type="spellStart"/>
      <w:r w:rsidRPr="0087574D">
        <w:rPr>
          <w:rFonts w:ascii="Times New Roman" w:hAnsi="Times New Roman"/>
          <w:i/>
        </w:rPr>
        <w:t>Urbe</w:t>
      </w:r>
      <w:proofErr w:type="spellEnd"/>
      <w:r w:rsidRPr="0087574D">
        <w:rPr>
          <w:rFonts w:ascii="Times New Roman" w:hAnsi="Times New Roman"/>
          <w:i/>
        </w:rPr>
        <w:t xml:space="preserve"> Condita</w:t>
      </w:r>
      <w:r w:rsidRPr="0087574D">
        <w:rPr>
          <w:rFonts w:ascii="Times New Roman" w:hAnsi="Times New Roman"/>
        </w:rPr>
        <w:t xml:space="preserve"> </w:t>
      </w:r>
      <w:proofErr w:type="spellStart"/>
      <w:r w:rsidRPr="0087574D">
        <w:rPr>
          <w:rFonts w:ascii="Times New Roman" w:hAnsi="Times New Roman"/>
        </w:rPr>
        <w:t>Bk</w:t>
      </w:r>
      <w:proofErr w:type="spellEnd"/>
      <w:r w:rsidRPr="0087574D">
        <w:rPr>
          <w:rFonts w:ascii="Times New Roman" w:hAnsi="Times New Roman"/>
        </w:rPr>
        <w:t xml:space="preserve"> I for levels III and up, and Caesar’s </w:t>
      </w:r>
      <w:proofErr w:type="spellStart"/>
      <w:r w:rsidRPr="0087574D">
        <w:rPr>
          <w:rFonts w:ascii="Times New Roman" w:hAnsi="Times New Roman"/>
          <w:i/>
        </w:rPr>
        <w:t>Commentarii</w:t>
      </w:r>
      <w:proofErr w:type="spellEnd"/>
      <w:r w:rsidRPr="0087574D">
        <w:rPr>
          <w:rFonts w:ascii="Times New Roman" w:hAnsi="Times New Roman"/>
        </w:rPr>
        <w:t xml:space="preserve"> </w:t>
      </w:r>
      <w:r w:rsidRPr="0087574D">
        <w:rPr>
          <w:rFonts w:ascii="Times New Roman" w:hAnsi="Times New Roman"/>
          <w:i/>
        </w:rPr>
        <w:t xml:space="preserve">De Bello </w:t>
      </w:r>
      <w:proofErr w:type="spellStart"/>
      <w:r w:rsidRPr="0087574D">
        <w:rPr>
          <w:rFonts w:ascii="Times New Roman" w:hAnsi="Times New Roman"/>
          <w:i/>
        </w:rPr>
        <w:t>Gallico</w:t>
      </w:r>
      <w:proofErr w:type="spellEnd"/>
      <w:r w:rsidRPr="0087574D">
        <w:rPr>
          <w:rFonts w:ascii="Times New Roman" w:hAnsi="Times New Roman"/>
        </w:rPr>
        <w:t xml:space="preserve"> level IV+</w:t>
      </w:r>
    </w:p>
    <w:p w:rsidR="00A43E81" w:rsidRDefault="00A43E81" w:rsidP="00A43E81">
      <w:pPr>
        <w:spacing w:after="0" w:line="240" w:lineRule="auto"/>
        <w:rPr>
          <w:rFonts w:ascii="Times New Roman" w:hAnsi="Times New Roman"/>
        </w:rPr>
      </w:pPr>
    </w:p>
    <w:p w:rsidR="00A43E81" w:rsidRPr="0087574D" w:rsidRDefault="00A43E81" w:rsidP="00A43E81">
      <w:pPr>
        <w:spacing w:after="0" w:line="240" w:lineRule="auto"/>
        <w:rPr>
          <w:rFonts w:ascii="Times New Roman" w:hAnsi="Times New Roman"/>
        </w:rPr>
      </w:pPr>
    </w:p>
    <w:p w:rsidR="00A43E81" w:rsidRPr="0087574D" w:rsidRDefault="00A43E81" w:rsidP="00A43E81">
      <w:pPr>
        <w:spacing w:after="0" w:line="240" w:lineRule="auto"/>
        <w:rPr>
          <w:rFonts w:ascii="Times New Roman" w:hAnsi="Times New Roman"/>
          <w:b/>
        </w:rPr>
      </w:pPr>
      <w:r w:rsidRPr="0087574D">
        <w:rPr>
          <w:rFonts w:ascii="Times New Roman" w:hAnsi="Times New Roman"/>
          <w:b/>
        </w:rPr>
        <w:t>Culture</w:t>
      </w:r>
    </w:p>
    <w:p w:rsidR="00A43E81" w:rsidRPr="0087574D" w:rsidRDefault="00A43E81" w:rsidP="00A43E81">
      <w:pPr>
        <w:spacing w:after="0" w:line="240" w:lineRule="auto"/>
        <w:rPr>
          <w:rFonts w:ascii="Times New Roman" w:hAnsi="Times New Roman"/>
        </w:rPr>
      </w:pPr>
      <w:r w:rsidRPr="0087574D">
        <w:rPr>
          <w:rFonts w:ascii="Times New Roman" w:hAnsi="Times New Roman"/>
          <w:b/>
        </w:rPr>
        <w:tab/>
      </w:r>
      <w:r w:rsidRPr="0087574D">
        <w:rPr>
          <w:rFonts w:ascii="Times New Roman" w:hAnsi="Times New Roman"/>
        </w:rPr>
        <w:t>Level I &amp; IA:</w:t>
      </w:r>
      <w:r w:rsidRPr="0087574D">
        <w:rPr>
          <w:rFonts w:ascii="Times New Roman" w:hAnsi="Times New Roman"/>
        </w:rPr>
        <w:tab/>
      </w:r>
      <w:r w:rsidRPr="0087574D">
        <w:rPr>
          <w:rFonts w:ascii="Times New Roman" w:hAnsi="Times New Roman"/>
        </w:rPr>
        <w:tab/>
        <w:t>AMSCO first year; any first year Latin textbook</w:t>
      </w:r>
    </w:p>
    <w:p w:rsidR="00A43E81" w:rsidRPr="0087574D" w:rsidRDefault="00A43E81" w:rsidP="00A43E81">
      <w:pPr>
        <w:spacing w:after="0" w:line="240" w:lineRule="auto"/>
        <w:ind w:left="720" w:hanging="720"/>
        <w:rPr>
          <w:rFonts w:ascii="Times New Roman" w:hAnsi="Times New Roman"/>
        </w:rPr>
      </w:pPr>
      <w:r w:rsidRPr="0087574D">
        <w:rPr>
          <w:rFonts w:ascii="Times New Roman" w:hAnsi="Times New Roman"/>
        </w:rPr>
        <w:tab/>
        <w:t>Level II and up:</w:t>
      </w:r>
      <w:r w:rsidRPr="0087574D">
        <w:rPr>
          <w:rFonts w:ascii="Times New Roman" w:hAnsi="Times New Roman"/>
        </w:rPr>
        <w:tab/>
      </w:r>
      <w:r w:rsidRPr="0087574D">
        <w:rPr>
          <w:rFonts w:ascii="Times New Roman" w:hAnsi="Times New Roman"/>
        </w:rPr>
        <w:tab/>
        <w:t xml:space="preserve">AMSCO second and third year; </w:t>
      </w:r>
      <w:r w:rsidRPr="0087574D">
        <w:rPr>
          <w:rFonts w:ascii="Times New Roman" w:hAnsi="Times New Roman"/>
          <w:i/>
        </w:rPr>
        <w:t>The Private Life of the Romans</w:t>
      </w:r>
      <w:r w:rsidRPr="0087574D">
        <w:rPr>
          <w:rFonts w:ascii="Times New Roman" w:hAnsi="Times New Roman"/>
        </w:rPr>
        <w:t xml:space="preserve"> by </w:t>
      </w:r>
    </w:p>
    <w:p w:rsidR="00A43E81" w:rsidRPr="0087574D" w:rsidRDefault="00A43E81" w:rsidP="00A43E81">
      <w:pPr>
        <w:spacing w:after="0" w:line="240" w:lineRule="auto"/>
        <w:ind w:left="2880"/>
        <w:rPr>
          <w:rFonts w:ascii="Times New Roman" w:hAnsi="Times New Roman"/>
          <w:i/>
        </w:rPr>
      </w:pPr>
      <w:r w:rsidRPr="0087574D">
        <w:rPr>
          <w:rFonts w:ascii="Times New Roman" w:hAnsi="Times New Roman"/>
        </w:rPr>
        <w:t xml:space="preserve">Harold Johnston; </w:t>
      </w:r>
      <w:r w:rsidRPr="0087574D">
        <w:rPr>
          <w:rFonts w:ascii="Times New Roman" w:hAnsi="Times New Roman"/>
          <w:i/>
        </w:rPr>
        <w:t>Handbook to Life in Ancient Rome</w:t>
      </w:r>
      <w:r w:rsidRPr="0087574D">
        <w:rPr>
          <w:rFonts w:ascii="Times New Roman" w:hAnsi="Times New Roman"/>
        </w:rPr>
        <w:t xml:space="preserve"> by Atkins &amp; Atkins; </w:t>
      </w:r>
      <w:r w:rsidRPr="0087574D">
        <w:rPr>
          <w:rFonts w:ascii="Times New Roman" w:hAnsi="Times New Roman"/>
          <w:i/>
        </w:rPr>
        <w:t xml:space="preserve">Oxford Classical Dictionary </w:t>
      </w:r>
      <w:r w:rsidRPr="0087574D">
        <w:rPr>
          <w:rFonts w:ascii="Times New Roman" w:hAnsi="Times New Roman"/>
        </w:rPr>
        <w:t>3</w:t>
      </w:r>
      <w:r w:rsidRPr="0087574D">
        <w:rPr>
          <w:rFonts w:ascii="Times New Roman" w:hAnsi="Times New Roman"/>
          <w:vertAlign w:val="superscript"/>
        </w:rPr>
        <w:t>rd</w:t>
      </w:r>
      <w:r w:rsidRPr="0087574D">
        <w:rPr>
          <w:rFonts w:ascii="Times New Roman" w:hAnsi="Times New Roman"/>
        </w:rPr>
        <w:t xml:space="preserve"> or 4</w:t>
      </w:r>
      <w:r w:rsidRPr="0087574D">
        <w:rPr>
          <w:rFonts w:ascii="Times New Roman" w:hAnsi="Times New Roman"/>
          <w:vertAlign w:val="superscript"/>
        </w:rPr>
        <w:t>th</w:t>
      </w:r>
      <w:r w:rsidRPr="0087574D">
        <w:rPr>
          <w:rFonts w:ascii="Times New Roman" w:hAnsi="Times New Roman"/>
        </w:rPr>
        <w:t xml:space="preserve"> </w:t>
      </w:r>
      <w:proofErr w:type="gramStart"/>
      <w:r w:rsidRPr="0087574D">
        <w:rPr>
          <w:rFonts w:ascii="Times New Roman" w:hAnsi="Times New Roman"/>
        </w:rPr>
        <w:t>ed</w:t>
      </w:r>
      <w:proofErr w:type="gramEnd"/>
      <w:r w:rsidRPr="0087574D">
        <w:rPr>
          <w:rFonts w:ascii="Times New Roman" w:hAnsi="Times New Roman"/>
        </w:rPr>
        <w:t>.</w:t>
      </w:r>
    </w:p>
    <w:p w:rsidR="00A43E81" w:rsidRPr="0087574D" w:rsidRDefault="00A43E81" w:rsidP="00A43E81">
      <w:pPr>
        <w:spacing w:after="0" w:line="240" w:lineRule="auto"/>
        <w:rPr>
          <w:rFonts w:ascii="Times New Roman" w:hAnsi="Times New Roman"/>
        </w:rPr>
      </w:pPr>
    </w:p>
    <w:p w:rsidR="00A43E81" w:rsidRDefault="00A43E81" w:rsidP="00A43E81">
      <w:pPr>
        <w:spacing w:after="0" w:line="240" w:lineRule="auto"/>
        <w:jc w:val="center"/>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
        </w:rPr>
      </w:pPr>
      <w:r>
        <w:rPr>
          <w:rFonts w:ascii="Times New Roman" w:hAnsi="Times New Roman"/>
          <w:b/>
        </w:rPr>
        <w:lastRenderedPageBreak/>
        <w:t>Basic People, Places and Things in Roman History:  753 B.C. – 201 B.C. (courtesy of Adam Williams and Howard Chang)</w:t>
      </w:r>
    </w:p>
    <w:p w:rsidR="00A43E81" w:rsidRDefault="00A43E81" w:rsidP="00A43E81">
      <w:pPr>
        <w:spacing w:after="0" w:line="240" w:lineRule="auto"/>
        <w:rPr>
          <w:rFonts w:ascii="Times New Roman" w:hAnsi="Times New Roman"/>
          <w:b/>
        </w:rPr>
      </w:pPr>
    </w:p>
    <w:p w:rsidR="00A43E81" w:rsidRDefault="00A43E81" w:rsidP="00A43E81">
      <w:pPr>
        <w:spacing w:after="0" w:line="240" w:lineRule="auto"/>
        <w:rPr>
          <w:rFonts w:ascii="Times New Roman" w:hAnsi="Times New Roman"/>
          <w:sz w:val="20"/>
        </w:rPr>
      </w:pPr>
      <w:r w:rsidRPr="001B71CC">
        <w:rPr>
          <w:rFonts w:ascii="Times New Roman" w:hAnsi="Times New Roman"/>
          <w:sz w:val="20"/>
        </w:rPr>
        <w:t xml:space="preserve">The following list is provided as a starting point for the study of Roman History and is in no way </w:t>
      </w:r>
      <w:r>
        <w:rPr>
          <w:rFonts w:ascii="Times New Roman" w:hAnsi="Times New Roman"/>
          <w:sz w:val="20"/>
        </w:rPr>
        <w:t>inclusive.  Students on the Novice Level</w:t>
      </w:r>
      <w:r w:rsidRPr="001B71CC">
        <w:rPr>
          <w:rFonts w:ascii="Times New Roman" w:hAnsi="Times New Roman"/>
          <w:sz w:val="20"/>
        </w:rPr>
        <w:t xml:space="preserve"> can expect to do well if they learn the stories associated with the items on</w:t>
      </w:r>
      <w:r>
        <w:rPr>
          <w:rFonts w:ascii="Times New Roman" w:hAnsi="Times New Roman"/>
          <w:sz w:val="20"/>
        </w:rPr>
        <w:t xml:space="preserve"> this list.  Students on the Intermediate Level</w:t>
      </w:r>
      <w:r w:rsidRPr="001B71CC">
        <w:rPr>
          <w:rFonts w:ascii="Times New Roman" w:hAnsi="Times New Roman"/>
          <w:sz w:val="20"/>
        </w:rPr>
        <w:t xml:space="preserve"> and above should ensure that they are well acquainted with the items</w:t>
      </w:r>
      <w:r>
        <w:rPr>
          <w:rFonts w:ascii="Times New Roman" w:hAnsi="Times New Roman"/>
          <w:sz w:val="20"/>
        </w:rPr>
        <w:t xml:space="preserve"> on this list, but are </w:t>
      </w:r>
      <w:proofErr w:type="spellStart"/>
      <w:r>
        <w:rPr>
          <w:rFonts w:ascii="Times New Roman" w:hAnsi="Times New Roman"/>
          <w:sz w:val="20"/>
        </w:rPr>
        <w:t>strongly</w:t>
      </w:r>
      <w:r w:rsidRPr="001B71CC">
        <w:rPr>
          <w:rFonts w:ascii="Times New Roman" w:hAnsi="Times New Roman"/>
          <w:sz w:val="20"/>
        </w:rPr>
        <w:t>encouraged</w:t>
      </w:r>
      <w:proofErr w:type="spellEnd"/>
      <w:r w:rsidRPr="001B71CC">
        <w:rPr>
          <w:rFonts w:ascii="Times New Roman" w:hAnsi="Times New Roman"/>
          <w:sz w:val="20"/>
        </w:rPr>
        <w:t xml:space="preserve"> to fill in the gaps as thoroughly as possible using the sou</w:t>
      </w:r>
      <w:r>
        <w:rPr>
          <w:rFonts w:ascii="Times New Roman" w:hAnsi="Times New Roman"/>
          <w:sz w:val="20"/>
        </w:rPr>
        <w:t>rces provided in the syllabus:</w:t>
      </w:r>
    </w:p>
    <w:p w:rsidR="00A43E81" w:rsidRDefault="00A43E81" w:rsidP="00A43E81">
      <w:pPr>
        <w:spacing w:after="0" w:line="240" w:lineRule="auto"/>
        <w:rPr>
          <w:rFonts w:ascii="Times New Roman" w:hAnsi="Times New Roman"/>
          <w:sz w:val="20"/>
        </w:rPr>
      </w:pPr>
    </w:p>
    <w:p w:rsidR="00A43E81" w:rsidRDefault="00A43E81" w:rsidP="00A43E81">
      <w:pPr>
        <w:spacing w:after="0" w:line="240" w:lineRule="auto"/>
        <w:rPr>
          <w:rFonts w:ascii="Times New Roman" w:hAnsi="Times New Roman"/>
        </w:rPr>
        <w:sectPr w:rsidR="00A43E81">
          <w:headerReference w:type="default" r:id="rId5"/>
          <w:pgSz w:w="12240" w:h="15840"/>
          <w:pgMar w:top="1296" w:right="1296" w:bottom="1296" w:left="1296" w:header="720" w:footer="720" w:gutter="0"/>
          <w:cols w:space="720"/>
          <w:docGrid w:linePitch="299"/>
        </w:sectPr>
      </w:pPr>
    </w:p>
    <w:p w:rsidR="00A43E81" w:rsidRPr="00363C77" w:rsidRDefault="00A43E81" w:rsidP="00A43E81">
      <w:pPr>
        <w:spacing w:after="0" w:line="240" w:lineRule="auto"/>
        <w:rPr>
          <w:rFonts w:ascii="Times New Roman" w:hAnsi="Times New Roman"/>
        </w:rPr>
      </w:pPr>
      <w:r w:rsidRPr="00363C77">
        <w:rPr>
          <w:rFonts w:ascii="Times New Roman" w:hAnsi="Times New Roman"/>
        </w:rPr>
        <w:lastRenderedPageBreak/>
        <w:t>7 Hills of Rome</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Aegates</w:t>
      </w:r>
      <w:proofErr w:type="spellEnd"/>
      <w:r w:rsidRPr="00363C77">
        <w:rPr>
          <w:rFonts w:ascii="Times New Roman" w:hAnsi="Times New Roman"/>
        </w:rPr>
        <w:t xml:space="preserve"> Islands</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Aequi</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Alba Longa</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Amulius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Ancus</w:t>
      </w:r>
      <w:proofErr w:type="spellEnd"/>
      <w:r w:rsidRPr="00363C77">
        <w:rPr>
          <w:rFonts w:ascii="Times New Roman" w:hAnsi="Times New Roman"/>
        </w:rPr>
        <w:t xml:space="preserve"> </w:t>
      </w:r>
      <w:proofErr w:type="spellStart"/>
      <w:r w:rsidRPr="00363C77">
        <w:rPr>
          <w:rFonts w:ascii="Times New Roman" w:hAnsi="Times New Roman"/>
        </w:rPr>
        <w:t>Marcius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Appius</w:t>
      </w:r>
      <w:proofErr w:type="spellEnd"/>
      <w:r w:rsidRPr="00363C77">
        <w:rPr>
          <w:rFonts w:ascii="Times New Roman" w:hAnsi="Times New Roman"/>
        </w:rPr>
        <w:t xml:space="preserve"> Claudius </w:t>
      </w:r>
      <w:proofErr w:type="spellStart"/>
      <w:r w:rsidRPr="00363C77">
        <w:rPr>
          <w:rFonts w:ascii="Times New Roman" w:hAnsi="Times New Roman"/>
        </w:rPr>
        <w:t>Caecus</w:t>
      </w:r>
      <w:proofErr w:type="spellEnd"/>
      <w:r w:rsidRPr="00363C77">
        <w:rPr>
          <w:rFonts w:ascii="Times New Roman" w:hAnsi="Times New Roman"/>
        </w:rPr>
        <w:t>/Censor</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Appius</w:t>
      </w:r>
      <w:proofErr w:type="spellEnd"/>
      <w:r w:rsidRPr="00363C77">
        <w:rPr>
          <w:rFonts w:ascii="Times New Roman" w:hAnsi="Times New Roman"/>
        </w:rPr>
        <w:t xml:space="preserve"> Claudius </w:t>
      </w:r>
      <w:proofErr w:type="spellStart"/>
      <w:r w:rsidRPr="00363C77">
        <w:rPr>
          <w:rFonts w:ascii="Times New Roman" w:hAnsi="Times New Roman"/>
        </w:rPr>
        <w:t>Decemvir</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Ausculum</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Beneventum</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Brennus</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C. </w:t>
      </w:r>
      <w:proofErr w:type="spellStart"/>
      <w:r w:rsidRPr="00363C77">
        <w:rPr>
          <w:rFonts w:ascii="Times New Roman" w:hAnsi="Times New Roman"/>
        </w:rPr>
        <w:t>Duilius</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C. Flaminius</w:t>
      </w:r>
    </w:p>
    <w:p w:rsidR="00A43E81" w:rsidRPr="00363C77" w:rsidRDefault="00A43E81" w:rsidP="00A43E81">
      <w:pPr>
        <w:spacing w:after="0" w:line="240" w:lineRule="auto"/>
        <w:rPr>
          <w:rFonts w:ascii="Times New Roman" w:hAnsi="Times New Roman"/>
        </w:rPr>
      </w:pPr>
      <w:r w:rsidRPr="00363C77">
        <w:rPr>
          <w:rFonts w:ascii="Times New Roman" w:hAnsi="Times New Roman"/>
        </w:rPr>
        <w:t>Camillus</w:t>
      </w:r>
    </w:p>
    <w:p w:rsidR="00A43E81" w:rsidRDefault="00A43E81" w:rsidP="00A43E81">
      <w:pPr>
        <w:spacing w:after="0" w:line="240" w:lineRule="auto"/>
        <w:rPr>
          <w:rFonts w:ascii="Times New Roman" w:hAnsi="Times New Roman"/>
        </w:rPr>
      </w:pPr>
      <w:r w:rsidRPr="00363C77">
        <w:rPr>
          <w:rFonts w:ascii="Times New Roman" w:hAnsi="Times New Roman"/>
        </w:rPr>
        <w:t>Cannae</w:t>
      </w:r>
    </w:p>
    <w:p w:rsidR="00A43E81" w:rsidRPr="00363C77" w:rsidRDefault="00A43E81" w:rsidP="00A43E81">
      <w:pPr>
        <w:spacing w:after="0" w:line="240" w:lineRule="auto"/>
        <w:rPr>
          <w:rFonts w:ascii="Times New Roman" w:hAnsi="Times New Roman"/>
        </w:rPr>
      </w:pPr>
      <w:r>
        <w:rPr>
          <w:rFonts w:ascii="Times New Roman" w:hAnsi="Times New Roman"/>
        </w:rPr>
        <w:t>Carthage</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Caudine</w:t>
      </w:r>
      <w:proofErr w:type="spellEnd"/>
      <w:r w:rsidRPr="00363C77">
        <w:rPr>
          <w:rFonts w:ascii="Times New Roman" w:hAnsi="Times New Roman"/>
        </w:rPr>
        <w:t xml:space="preserve"> Forks</w:t>
      </w:r>
    </w:p>
    <w:p w:rsidR="00A43E81" w:rsidRPr="00363C77" w:rsidRDefault="00A43E81" w:rsidP="00A43E81">
      <w:pPr>
        <w:spacing w:after="0" w:line="240" w:lineRule="auto"/>
        <w:rPr>
          <w:rFonts w:ascii="Times New Roman" w:hAnsi="Times New Roman"/>
        </w:rPr>
      </w:pPr>
      <w:r w:rsidRPr="00363C77">
        <w:rPr>
          <w:rFonts w:ascii="Times New Roman" w:hAnsi="Times New Roman"/>
        </w:rPr>
        <w:t>Cincinnatus</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Cloelia</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Collatinus</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Coriolanus</w:t>
      </w:r>
    </w:p>
    <w:p w:rsidR="00A43E81" w:rsidRPr="00363C77" w:rsidRDefault="00A43E81" w:rsidP="00A43E81">
      <w:pPr>
        <w:spacing w:after="0" w:line="240" w:lineRule="auto"/>
        <w:rPr>
          <w:rFonts w:ascii="Times New Roman" w:hAnsi="Times New Roman"/>
        </w:rPr>
      </w:pPr>
      <w:r w:rsidRPr="00363C77">
        <w:rPr>
          <w:rFonts w:ascii="Times New Roman" w:hAnsi="Times New Roman"/>
        </w:rPr>
        <w:t>Corsica</w:t>
      </w:r>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Decius </w:t>
      </w:r>
      <w:proofErr w:type="spellStart"/>
      <w:r w:rsidRPr="00363C77">
        <w:rPr>
          <w:rFonts w:ascii="Times New Roman" w:hAnsi="Times New Roman"/>
        </w:rPr>
        <w:t>Mus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Drepanum</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Ebro River</w:t>
      </w:r>
    </w:p>
    <w:p w:rsidR="00A43E81" w:rsidRPr="00363C77" w:rsidRDefault="00A43E81" w:rsidP="00A43E81">
      <w:pPr>
        <w:spacing w:after="0" w:line="240" w:lineRule="auto"/>
        <w:rPr>
          <w:rFonts w:ascii="Times New Roman" w:hAnsi="Times New Roman"/>
        </w:rPr>
      </w:pPr>
      <w:r w:rsidRPr="00363C77">
        <w:rPr>
          <w:rFonts w:ascii="Times New Roman" w:hAnsi="Times New Roman"/>
        </w:rPr>
        <w:t>Etruria/Etruscans</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Fabricius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Faustulus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Gauls</w:t>
      </w:r>
      <w:proofErr w:type="spellEnd"/>
      <w:r w:rsidRPr="00363C77">
        <w:rPr>
          <w:rFonts w:ascii="Times New Roman" w:hAnsi="Times New Roman"/>
        </w:rPr>
        <w:t>/</w:t>
      </w:r>
      <w:proofErr w:type="spellStart"/>
      <w:r w:rsidRPr="00363C77">
        <w:rPr>
          <w:rFonts w:ascii="Times New Roman" w:hAnsi="Times New Roman"/>
        </w:rPr>
        <w:t>Senones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Hamilcar</w:t>
      </w:r>
      <w:proofErr w:type="spellEnd"/>
      <w:r w:rsidRPr="00363C77">
        <w:rPr>
          <w:rFonts w:ascii="Times New Roman" w:hAnsi="Times New Roman"/>
        </w:rPr>
        <w:t xml:space="preserve"> </w:t>
      </w:r>
      <w:proofErr w:type="spellStart"/>
      <w:r w:rsidRPr="00363C77">
        <w:rPr>
          <w:rFonts w:ascii="Times New Roman" w:hAnsi="Times New Roman"/>
        </w:rPr>
        <w:t>Barca</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Hannibal</w:t>
      </w:r>
    </w:p>
    <w:p w:rsidR="00A43E81" w:rsidRPr="00363C77" w:rsidRDefault="00A43E81" w:rsidP="00A43E81">
      <w:pPr>
        <w:spacing w:after="0" w:line="240" w:lineRule="auto"/>
        <w:rPr>
          <w:rFonts w:ascii="Times New Roman" w:hAnsi="Times New Roman"/>
        </w:rPr>
      </w:pPr>
      <w:r w:rsidRPr="00363C77">
        <w:rPr>
          <w:rFonts w:ascii="Times New Roman" w:hAnsi="Times New Roman"/>
        </w:rPr>
        <w:t>Hasdrubal</w:t>
      </w:r>
    </w:p>
    <w:p w:rsidR="00A43E81" w:rsidRPr="00363C77" w:rsidRDefault="00A43E81" w:rsidP="00A43E81">
      <w:pPr>
        <w:spacing w:after="0" w:line="240" w:lineRule="auto"/>
        <w:rPr>
          <w:rFonts w:ascii="Times New Roman" w:hAnsi="Times New Roman"/>
        </w:rPr>
      </w:pPr>
      <w:r w:rsidRPr="00363C77">
        <w:rPr>
          <w:rFonts w:ascii="Times New Roman" w:hAnsi="Times New Roman"/>
        </w:rPr>
        <w:t>Heraclea</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Horatii</w:t>
      </w:r>
      <w:proofErr w:type="spellEnd"/>
      <w:r w:rsidRPr="00363C77">
        <w:rPr>
          <w:rFonts w:ascii="Times New Roman" w:hAnsi="Times New Roman"/>
        </w:rPr>
        <w:t xml:space="preserve"> &amp; </w:t>
      </w:r>
      <w:proofErr w:type="spellStart"/>
      <w:r w:rsidRPr="00363C77">
        <w:rPr>
          <w:rFonts w:ascii="Times New Roman" w:hAnsi="Times New Roman"/>
        </w:rPr>
        <w:t>Curiatii</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Horatius</w:t>
      </w:r>
      <w:proofErr w:type="spellEnd"/>
      <w:r w:rsidRPr="00363C77">
        <w:rPr>
          <w:rFonts w:ascii="Times New Roman" w:hAnsi="Times New Roman"/>
        </w:rPr>
        <w:t xml:space="preserve"> </w:t>
      </w:r>
      <w:proofErr w:type="spellStart"/>
      <w:r w:rsidRPr="00363C77">
        <w:rPr>
          <w:rFonts w:ascii="Times New Roman" w:hAnsi="Times New Roman"/>
        </w:rPr>
        <w:t>Cocles</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L. </w:t>
      </w:r>
      <w:proofErr w:type="spellStart"/>
      <w:r w:rsidRPr="00363C77">
        <w:rPr>
          <w:rFonts w:ascii="Times New Roman" w:hAnsi="Times New Roman"/>
        </w:rPr>
        <w:t>Junius</w:t>
      </w:r>
      <w:proofErr w:type="spellEnd"/>
      <w:r w:rsidRPr="00363C77">
        <w:rPr>
          <w:rFonts w:ascii="Times New Roman" w:hAnsi="Times New Roman"/>
        </w:rPr>
        <w:t xml:space="preserve"> </w:t>
      </w:r>
      <w:r w:rsidRPr="00A840B2">
        <w:rPr>
          <w:rFonts w:ascii="Times New Roman" w:hAnsi="Times New Roman"/>
        </w:rPr>
        <w:t>Brutus</w:t>
      </w:r>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Lake </w:t>
      </w:r>
      <w:proofErr w:type="spellStart"/>
      <w:r w:rsidRPr="00363C77">
        <w:rPr>
          <w:rFonts w:ascii="Times New Roman" w:hAnsi="Times New Roman"/>
        </w:rPr>
        <w:t>Regillus</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Lake </w:t>
      </w:r>
      <w:proofErr w:type="spellStart"/>
      <w:r w:rsidRPr="00363C77">
        <w:rPr>
          <w:rFonts w:ascii="Times New Roman" w:hAnsi="Times New Roman"/>
        </w:rPr>
        <w:t>Trasimene</w:t>
      </w:r>
      <w:proofErr w:type="spellEnd"/>
    </w:p>
    <w:p w:rsidR="00A43E81" w:rsidRDefault="00A43E81" w:rsidP="00A43E81">
      <w:pPr>
        <w:spacing w:after="0" w:line="240" w:lineRule="auto"/>
        <w:rPr>
          <w:rFonts w:ascii="Times New Roman" w:hAnsi="Times New Roman"/>
        </w:rPr>
      </w:pPr>
      <w:r w:rsidRPr="00363C77">
        <w:rPr>
          <w:rFonts w:ascii="Times New Roman" w:hAnsi="Times New Roman"/>
        </w:rPr>
        <w:t xml:space="preserve">Lars </w:t>
      </w:r>
      <w:proofErr w:type="spellStart"/>
      <w:r w:rsidRPr="00363C77">
        <w:rPr>
          <w:rFonts w:ascii="Times New Roman" w:hAnsi="Times New Roman"/>
        </w:rPr>
        <w:t>Porsenna</w:t>
      </w:r>
      <w:proofErr w:type="spellEnd"/>
    </w:p>
    <w:p w:rsidR="00A43E81" w:rsidRPr="00A840B2" w:rsidRDefault="00A43E81" w:rsidP="00A43E81">
      <w:pPr>
        <w:spacing w:after="0" w:line="240" w:lineRule="auto"/>
        <w:rPr>
          <w:rFonts w:ascii="Times New Roman" w:hAnsi="Times New Roman"/>
          <w:i/>
          <w:iCs/>
        </w:rPr>
      </w:pPr>
      <w:proofErr w:type="spellStart"/>
      <w:r>
        <w:rPr>
          <w:rFonts w:ascii="Times New Roman" w:hAnsi="Times New Roman"/>
          <w:i/>
          <w:iCs/>
        </w:rPr>
        <w:t>Lex</w:t>
      </w:r>
      <w:proofErr w:type="spellEnd"/>
      <w:r>
        <w:rPr>
          <w:rFonts w:ascii="Times New Roman" w:hAnsi="Times New Roman"/>
          <w:i/>
          <w:iCs/>
        </w:rPr>
        <w:t xml:space="preserve"> </w:t>
      </w:r>
      <w:proofErr w:type="spellStart"/>
      <w:r>
        <w:rPr>
          <w:rFonts w:ascii="Times New Roman" w:hAnsi="Times New Roman"/>
          <w:i/>
          <w:iCs/>
        </w:rPr>
        <w:t>Licinia-Sextia</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Lutatius</w:t>
      </w:r>
      <w:proofErr w:type="spellEnd"/>
      <w:r w:rsidRPr="00363C77">
        <w:rPr>
          <w:rFonts w:ascii="Times New Roman" w:hAnsi="Times New Roman"/>
        </w:rPr>
        <w:t xml:space="preserve"> </w:t>
      </w:r>
      <w:proofErr w:type="spellStart"/>
      <w:r w:rsidRPr="00363C77">
        <w:rPr>
          <w:rFonts w:ascii="Times New Roman" w:hAnsi="Times New Roman"/>
        </w:rPr>
        <w:t>Catulus</w:t>
      </w:r>
      <w:proofErr w:type="spellEnd"/>
    </w:p>
    <w:p w:rsidR="00A43E81" w:rsidRDefault="00A43E81" w:rsidP="00A43E81">
      <w:pPr>
        <w:spacing w:after="0" w:line="240" w:lineRule="auto"/>
        <w:rPr>
          <w:rFonts w:ascii="Times New Roman" w:hAnsi="Times New Roman"/>
        </w:rPr>
      </w:pPr>
      <w:r w:rsidRPr="00363C77">
        <w:rPr>
          <w:rFonts w:ascii="Times New Roman" w:hAnsi="Times New Roman"/>
        </w:rPr>
        <w:t>M. Claudius Marcellus</w:t>
      </w:r>
    </w:p>
    <w:p w:rsidR="00A43E81" w:rsidRDefault="00A43E81" w:rsidP="00A43E81">
      <w:pPr>
        <w:spacing w:after="0" w:line="240" w:lineRule="auto"/>
        <w:rPr>
          <w:rFonts w:ascii="Times New Roman" w:hAnsi="Times New Roman"/>
        </w:rPr>
      </w:pPr>
      <w:r>
        <w:rPr>
          <w:rFonts w:ascii="Times New Roman" w:hAnsi="Times New Roman"/>
        </w:rPr>
        <w:t xml:space="preserve">M. </w:t>
      </w:r>
      <w:proofErr w:type="spellStart"/>
      <w:r>
        <w:rPr>
          <w:rFonts w:ascii="Times New Roman" w:hAnsi="Times New Roman"/>
        </w:rPr>
        <w:t>Furius</w:t>
      </w:r>
      <w:proofErr w:type="spellEnd"/>
      <w:r>
        <w:rPr>
          <w:rFonts w:ascii="Times New Roman" w:hAnsi="Times New Roman"/>
        </w:rPr>
        <w:t xml:space="preserve"> Camillus</w:t>
      </w:r>
    </w:p>
    <w:p w:rsidR="00A43E81" w:rsidRPr="00363C77" w:rsidRDefault="00A43E81" w:rsidP="00A43E81">
      <w:pPr>
        <w:spacing w:after="0" w:line="240" w:lineRule="auto"/>
        <w:rPr>
          <w:rFonts w:ascii="Times New Roman" w:hAnsi="Times New Roman"/>
        </w:rPr>
      </w:pPr>
      <w:r>
        <w:rPr>
          <w:rFonts w:ascii="Times New Roman" w:hAnsi="Times New Roman"/>
        </w:rPr>
        <w:t xml:space="preserve">M. </w:t>
      </w:r>
      <w:proofErr w:type="spellStart"/>
      <w:r>
        <w:rPr>
          <w:rFonts w:ascii="Times New Roman" w:hAnsi="Times New Roman"/>
        </w:rPr>
        <w:t>Junius</w:t>
      </w:r>
      <w:proofErr w:type="spellEnd"/>
      <w:r>
        <w:rPr>
          <w:rFonts w:ascii="Times New Roman" w:hAnsi="Times New Roman"/>
        </w:rPr>
        <w:t xml:space="preserve"> Brutus</w:t>
      </w:r>
    </w:p>
    <w:p w:rsidR="00A43E81" w:rsidRPr="00363C77" w:rsidRDefault="00A43E81" w:rsidP="00A43E81">
      <w:pPr>
        <w:spacing w:after="0" w:line="240" w:lineRule="auto"/>
        <w:rPr>
          <w:rFonts w:ascii="Times New Roman" w:hAnsi="Times New Roman"/>
        </w:rPr>
      </w:pPr>
      <w:r w:rsidRPr="00363C77">
        <w:rPr>
          <w:rFonts w:ascii="Times New Roman" w:hAnsi="Times New Roman"/>
        </w:rPr>
        <w:lastRenderedPageBreak/>
        <w:t>M. Manlius</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Mamertines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Messana</w:t>
      </w:r>
      <w:proofErr w:type="spellEnd"/>
      <w:r w:rsidRPr="00363C77">
        <w:rPr>
          <w:rFonts w:ascii="Times New Roman" w:hAnsi="Times New Roman"/>
        </w:rPr>
        <w:t xml:space="preserve">/Straits of </w:t>
      </w:r>
      <w:proofErr w:type="spellStart"/>
      <w:r w:rsidRPr="00363C77">
        <w:rPr>
          <w:rFonts w:ascii="Times New Roman" w:hAnsi="Times New Roman"/>
        </w:rPr>
        <w:t>Messana</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Metaurus</w:t>
      </w:r>
      <w:proofErr w:type="spellEnd"/>
      <w:r w:rsidRPr="00363C77">
        <w:rPr>
          <w:rFonts w:ascii="Times New Roman" w:hAnsi="Times New Roman"/>
        </w:rPr>
        <w:t xml:space="preserve"> River</w:t>
      </w:r>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Mt. </w:t>
      </w:r>
      <w:proofErr w:type="spellStart"/>
      <w:r w:rsidRPr="00363C77">
        <w:rPr>
          <w:rFonts w:ascii="Times New Roman" w:hAnsi="Times New Roman"/>
        </w:rPr>
        <w:t>Algidus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Mucius</w:t>
      </w:r>
      <w:proofErr w:type="spellEnd"/>
      <w:r w:rsidRPr="00363C77">
        <w:rPr>
          <w:rFonts w:ascii="Times New Roman" w:hAnsi="Times New Roman"/>
        </w:rPr>
        <w:t xml:space="preserve"> </w:t>
      </w:r>
      <w:proofErr w:type="spellStart"/>
      <w:r w:rsidRPr="00363C77">
        <w:rPr>
          <w:rFonts w:ascii="Times New Roman" w:hAnsi="Times New Roman"/>
        </w:rPr>
        <w:t>Scaevola</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Mylae</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Numa</w:t>
      </w:r>
      <w:proofErr w:type="spellEnd"/>
      <w:r w:rsidRPr="00363C77">
        <w:rPr>
          <w:rFonts w:ascii="Times New Roman" w:hAnsi="Times New Roman"/>
        </w:rPr>
        <w:t xml:space="preserve"> </w:t>
      </w:r>
      <w:proofErr w:type="spellStart"/>
      <w:r w:rsidRPr="00363C77">
        <w:rPr>
          <w:rFonts w:ascii="Times New Roman" w:hAnsi="Times New Roman"/>
        </w:rPr>
        <w:t>Pompilius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Numitor</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P. Claudius </w:t>
      </w:r>
      <w:proofErr w:type="spellStart"/>
      <w:r w:rsidRPr="00363C77">
        <w:rPr>
          <w:rFonts w:ascii="Times New Roman" w:hAnsi="Times New Roman"/>
        </w:rPr>
        <w:t>Pulcher</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P. Cornelius Scipio </w:t>
      </w:r>
      <w:proofErr w:type="spellStart"/>
      <w:r w:rsidRPr="00363C77">
        <w:rPr>
          <w:rFonts w:ascii="Times New Roman" w:hAnsi="Times New Roman"/>
        </w:rPr>
        <w:t>Africanus</w:t>
      </w:r>
      <w:proofErr w:type="spellEnd"/>
      <w:r w:rsidRPr="00363C77">
        <w:rPr>
          <w:rFonts w:ascii="Times New Roman" w:hAnsi="Times New Roman"/>
        </w:rPr>
        <w:t xml:space="preserve"> </w:t>
      </w:r>
    </w:p>
    <w:p w:rsidR="00A43E81" w:rsidRPr="00363C77" w:rsidRDefault="00A43E81" w:rsidP="00A43E81">
      <w:pPr>
        <w:spacing w:after="0" w:line="240" w:lineRule="auto"/>
        <w:rPr>
          <w:rFonts w:ascii="Times New Roman" w:hAnsi="Times New Roman"/>
        </w:rPr>
      </w:pPr>
      <w:r w:rsidRPr="00363C77">
        <w:rPr>
          <w:rFonts w:ascii="Times New Roman" w:hAnsi="Times New Roman"/>
        </w:rPr>
        <w:t>Pyrrhus</w:t>
      </w:r>
    </w:p>
    <w:p w:rsidR="00A43E81" w:rsidRDefault="00A43E81" w:rsidP="00A43E81">
      <w:pPr>
        <w:spacing w:after="0" w:line="240" w:lineRule="auto"/>
        <w:rPr>
          <w:rFonts w:ascii="Times New Roman" w:hAnsi="Times New Roman"/>
        </w:rPr>
      </w:pPr>
      <w:r w:rsidRPr="00363C77">
        <w:rPr>
          <w:rFonts w:ascii="Times New Roman" w:hAnsi="Times New Roman"/>
        </w:rPr>
        <w:t xml:space="preserve">Q. </w:t>
      </w:r>
      <w:proofErr w:type="spellStart"/>
      <w:r w:rsidRPr="00363C77">
        <w:rPr>
          <w:rFonts w:ascii="Times New Roman" w:hAnsi="Times New Roman"/>
        </w:rPr>
        <w:t>Fabius</w:t>
      </w:r>
      <w:proofErr w:type="spellEnd"/>
      <w:r w:rsidRPr="00363C77">
        <w:rPr>
          <w:rFonts w:ascii="Times New Roman" w:hAnsi="Times New Roman"/>
        </w:rPr>
        <w:t xml:space="preserve"> Maximus </w:t>
      </w:r>
      <w:proofErr w:type="spellStart"/>
      <w:r w:rsidRPr="00363C77">
        <w:rPr>
          <w:rFonts w:ascii="Times New Roman" w:hAnsi="Times New Roman"/>
        </w:rPr>
        <w:t>Cunctator</w:t>
      </w:r>
      <w:proofErr w:type="spellEnd"/>
    </w:p>
    <w:p w:rsidR="00A43E81" w:rsidRPr="00A840B2" w:rsidRDefault="00A43E81" w:rsidP="00A43E81">
      <w:pPr>
        <w:spacing w:after="0" w:line="240" w:lineRule="auto"/>
        <w:rPr>
          <w:rFonts w:ascii="Times New Roman" w:hAnsi="Times New Roman"/>
          <w:i/>
          <w:iCs/>
        </w:rPr>
      </w:pPr>
      <w:r>
        <w:rPr>
          <w:rFonts w:ascii="Times New Roman" w:hAnsi="Times New Roman"/>
        </w:rPr>
        <w:t xml:space="preserve">Q. </w:t>
      </w:r>
      <w:proofErr w:type="spellStart"/>
      <w:r>
        <w:rPr>
          <w:rFonts w:ascii="Times New Roman" w:hAnsi="Times New Roman"/>
        </w:rPr>
        <w:t>Hortensius</w:t>
      </w:r>
      <w:proofErr w:type="spellEnd"/>
      <w:r>
        <w:rPr>
          <w:rFonts w:ascii="Times New Roman" w:hAnsi="Times New Roman"/>
        </w:rPr>
        <w:t xml:space="preserve"> (dictator)/ </w:t>
      </w:r>
      <w:proofErr w:type="spellStart"/>
      <w:r>
        <w:rPr>
          <w:rFonts w:ascii="Times New Roman" w:hAnsi="Times New Roman"/>
          <w:i/>
          <w:iCs/>
        </w:rPr>
        <w:t>Lex</w:t>
      </w:r>
      <w:proofErr w:type="spellEnd"/>
      <w:r>
        <w:rPr>
          <w:rFonts w:ascii="Times New Roman" w:hAnsi="Times New Roman"/>
          <w:i/>
          <w:iCs/>
        </w:rPr>
        <w:t xml:space="preserve"> </w:t>
      </w:r>
      <w:proofErr w:type="spellStart"/>
      <w:r>
        <w:rPr>
          <w:rFonts w:ascii="Times New Roman" w:hAnsi="Times New Roman"/>
          <w:i/>
          <w:iCs/>
        </w:rPr>
        <w:t>Hortensia</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Regulus</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Remus</w:t>
      </w:r>
    </w:p>
    <w:p w:rsidR="00A43E81" w:rsidRPr="00363C77" w:rsidRDefault="00A43E81" w:rsidP="00A43E81">
      <w:pPr>
        <w:spacing w:after="0" w:line="240" w:lineRule="auto"/>
        <w:rPr>
          <w:rFonts w:ascii="Times New Roman" w:hAnsi="Times New Roman"/>
        </w:rPr>
      </w:pPr>
      <w:r w:rsidRPr="00363C77">
        <w:rPr>
          <w:rFonts w:ascii="Times New Roman" w:hAnsi="Times New Roman"/>
        </w:rPr>
        <w:t>Rhea Silvia</w:t>
      </w:r>
    </w:p>
    <w:p w:rsidR="00A43E81" w:rsidRPr="00363C77" w:rsidRDefault="00A43E81" w:rsidP="00A43E81">
      <w:pPr>
        <w:spacing w:after="0" w:line="240" w:lineRule="auto"/>
        <w:rPr>
          <w:rFonts w:ascii="Times New Roman" w:hAnsi="Times New Roman"/>
        </w:rPr>
      </w:pPr>
      <w:r w:rsidRPr="00363C77">
        <w:rPr>
          <w:rFonts w:ascii="Times New Roman" w:hAnsi="Times New Roman"/>
        </w:rPr>
        <w:t>Romulus</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Saguntum</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Samnites</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Sardinia</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Sentinum</w:t>
      </w:r>
      <w:proofErr w:type="spellEnd"/>
    </w:p>
    <w:p w:rsidR="00A43E81" w:rsidRDefault="00A43E81" w:rsidP="00A43E81">
      <w:pPr>
        <w:spacing w:after="0" w:line="240" w:lineRule="auto"/>
        <w:rPr>
          <w:rFonts w:ascii="Times New Roman" w:hAnsi="Times New Roman"/>
        </w:rPr>
      </w:pPr>
      <w:proofErr w:type="spellStart"/>
      <w:r w:rsidRPr="00363C77">
        <w:rPr>
          <w:rFonts w:ascii="Times New Roman" w:hAnsi="Times New Roman"/>
        </w:rPr>
        <w:t>Servius</w:t>
      </w:r>
      <w:proofErr w:type="spellEnd"/>
      <w:r w:rsidRPr="00363C77">
        <w:rPr>
          <w:rFonts w:ascii="Times New Roman" w:hAnsi="Times New Roman"/>
        </w:rPr>
        <w:t xml:space="preserve"> </w:t>
      </w:r>
      <w:proofErr w:type="spellStart"/>
      <w:r w:rsidRPr="00363C77">
        <w:rPr>
          <w:rFonts w:ascii="Times New Roman" w:hAnsi="Times New Roman"/>
        </w:rPr>
        <w:t>Tullius</w:t>
      </w:r>
      <w:proofErr w:type="spellEnd"/>
    </w:p>
    <w:p w:rsidR="00A43E81" w:rsidRPr="00363C77" w:rsidRDefault="00A43E81" w:rsidP="00A43E81">
      <w:pPr>
        <w:spacing w:after="0" w:line="240" w:lineRule="auto"/>
        <w:rPr>
          <w:rFonts w:ascii="Times New Roman" w:hAnsi="Times New Roman"/>
        </w:rPr>
      </w:pPr>
      <w:proofErr w:type="spellStart"/>
      <w:r>
        <w:rPr>
          <w:rFonts w:ascii="Times New Roman" w:hAnsi="Times New Roman"/>
        </w:rPr>
        <w:t>Syphax</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Syracuse</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Tanaquil</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Tarentum</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Tarpeia</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Tarquinius</w:t>
      </w:r>
      <w:proofErr w:type="spellEnd"/>
      <w:r w:rsidRPr="00363C77">
        <w:rPr>
          <w:rFonts w:ascii="Times New Roman" w:hAnsi="Times New Roman"/>
        </w:rPr>
        <w:t xml:space="preserve"> </w:t>
      </w:r>
      <w:proofErr w:type="spellStart"/>
      <w:r w:rsidRPr="00363C77">
        <w:rPr>
          <w:rFonts w:ascii="Times New Roman" w:hAnsi="Times New Roman"/>
        </w:rPr>
        <w:t>Priscus</w:t>
      </w:r>
      <w:proofErr w:type="spellEnd"/>
    </w:p>
    <w:p w:rsidR="00A43E81" w:rsidRDefault="00A43E81" w:rsidP="00A43E81">
      <w:pPr>
        <w:spacing w:after="0" w:line="240" w:lineRule="auto"/>
        <w:rPr>
          <w:rFonts w:ascii="Times New Roman" w:hAnsi="Times New Roman"/>
        </w:rPr>
      </w:pPr>
      <w:proofErr w:type="spellStart"/>
      <w:r w:rsidRPr="00363C77">
        <w:rPr>
          <w:rFonts w:ascii="Times New Roman" w:hAnsi="Times New Roman"/>
        </w:rPr>
        <w:t>Tarquinius</w:t>
      </w:r>
      <w:proofErr w:type="spellEnd"/>
      <w:r w:rsidRPr="00363C77">
        <w:rPr>
          <w:rFonts w:ascii="Times New Roman" w:hAnsi="Times New Roman"/>
        </w:rPr>
        <w:t xml:space="preserve"> </w:t>
      </w:r>
      <w:proofErr w:type="spellStart"/>
      <w:r w:rsidRPr="00363C77">
        <w:rPr>
          <w:rFonts w:ascii="Times New Roman" w:hAnsi="Times New Roman"/>
        </w:rPr>
        <w:t>Superbus</w:t>
      </w:r>
      <w:proofErr w:type="spellEnd"/>
    </w:p>
    <w:p w:rsidR="00A43E81" w:rsidRPr="00363C77" w:rsidRDefault="00A43E81" w:rsidP="00A43E81">
      <w:pPr>
        <w:spacing w:after="0" w:line="240" w:lineRule="auto"/>
        <w:rPr>
          <w:rFonts w:ascii="Times New Roman" w:hAnsi="Times New Roman"/>
        </w:rPr>
      </w:pPr>
      <w:proofErr w:type="spellStart"/>
      <w:r>
        <w:rPr>
          <w:rFonts w:ascii="Times New Roman" w:hAnsi="Times New Roman"/>
        </w:rPr>
        <w:t>Teuta</w:t>
      </w:r>
      <w:proofErr w:type="spellEnd"/>
    </w:p>
    <w:p w:rsidR="00A43E81" w:rsidRPr="00363C77" w:rsidRDefault="00A43E81" w:rsidP="00A43E81">
      <w:pPr>
        <w:spacing w:after="0" w:line="240" w:lineRule="auto"/>
        <w:rPr>
          <w:rFonts w:ascii="Times New Roman" w:hAnsi="Times New Roman"/>
        </w:rPr>
      </w:pPr>
      <w:r w:rsidRPr="00363C77">
        <w:rPr>
          <w:rFonts w:ascii="Times New Roman" w:hAnsi="Times New Roman"/>
        </w:rPr>
        <w:t xml:space="preserve">Titus </w:t>
      </w:r>
      <w:proofErr w:type="spellStart"/>
      <w:r w:rsidRPr="00363C77">
        <w:rPr>
          <w:rFonts w:ascii="Times New Roman" w:hAnsi="Times New Roman"/>
        </w:rPr>
        <w:t>Tatius</w:t>
      </w:r>
      <w:proofErr w:type="spellEnd"/>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Tullia</w:t>
      </w:r>
      <w:proofErr w:type="spellEnd"/>
    </w:p>
    <w:p w:rsidR="00A43E81" w:rsidRDefault="00A43E81" w:rsidP="00A43E81">
      <w:pPr>
        <w:spacing w:after="0" w:line="240" w:lineRule="auto"/>
        <w:rPr>
          <w:rFonts w:ascii="Times New Roman" w:hAnsi="Times New Roman"/>
        </w:rPr>
      </w:pPr>
      <w:proofErr w:type="spellStart"/>
      <w:r w:rsidRPr="00363C77">
        <w:rPr>
          <w:rFonts w:ascii="Times New Roman" w:hAnsi="Times New Roman"/>
        </w:rPr>
        <w:t>Tullus</w:t>
      </w:r>
      <w:proofErr w:type="spellEnd"/>
      <w:r w:rsidRPr="00363C77">
        <w:rPr>
          <w:rFonts w:ascii="Times New Roman" w:hAnsi="Times New Roman"/>
        </w:rPr>
        <w:t xml:space="preserve"> </w:t>
      </w:r>
      <w:proofErr w:type="spellStart"/>
      <w:r w:rsidRPr="00363C77">
        <w:rPr>
          <w:rFonts w:ascii="Times New Roman" w:hAnsi="Times New Roman"/>
        </w:rPr>
        <w:t>Hostilius</w:t>
      </w:r>
      <w:proofErr w:type="spellEnd"/>
    </w:p>
    <w:p w:rsidR="00A43E81" w:rsidRPr="00363C77" w:rsidRDefault="00A43E81" w:rsidP="00A43E81">
      <w:pPr>
        <w:spacing w:after="0" w:line="240" w:lineRule="auto"/>
        <w:rPr>
          <w:rFonts w:ascii="Times New Roman" w:hAnsi="Times New Roman"/>
        </w:rPr>
      </w:pPr>
      <w:r>
        <w:rPr>
          <w:rFonts w:ascii="Times New Roman" w:hAnsi="Times New Roman"/>
        </w:rPr>
        <w:t>Veii</w:t>
      </w:r>
    </w:p>
    <w:p w:rsidR="00A43E81" w:rsidRPr="00363C77" w:rsidRDefault="00A43E81" w:rsidP="00A43E81">
      <w:pPr>
        <w:spacing w:after="0" w:line="240" w:lineRule="auto"/>
        <w:rPr>
          <w:rFonts w:ascii="Times New Roman" w:hAnsi="Times New Roman"/>
        </w:rPr>
      </w:pPr>
      <w:proofErr w:type="spellStart"/>
      <w:r w:rsidRPr="00363C77">
        <w:rPr>
          <w:rFonts w:ascii="Times New Roman" w:hAnsi="Times New Roman"/>
        </w:rPr>
        <w:t>Verginia</w:t>
      </w:r>
      <w:proofErr w:type="spellEnd"/>
    </w:p>
    <w:p w:rsidR="00A43E81" w:rsidRPr="004D09AF" w:rsidRDefault="00A43E81" w:rsidP="00A43E81">
      <w:pPr>
        <w:spacing w:after="0" w:line="240" w:lineRule="auto"/>
        <w:rPr>
          <w:rFonts w:ascii="Times New Roman" w:hAnsi="Times New Roman"/>
        </w:rPr>
      </w:pPr>
      <w:proofErr w:type="spellStart"/>
      <w:r w:rsidRPr="004D09AF">
        <w:rPr>
          <w:rFonts w:ascii="Times New Roman" w:hAnsi="Times New Roman"/>
        </w:rPr>
        <w:t>Verginius</w:t>
      </w:r>
      <w:proofErr w:type="spellEnd"/>
    </w:p>
    <w:p w:rsidR="00A43E81" w:rsidRPr="004D09AF" w:rsidRDefault="00A43E81" w:rsidP="00A43E81">
      <w:pPr>
        <w:spacing w:after="0" w:line="240" w:lineRule="auto"/>
        <w:rPr>
          <w:rFonts w:ascii="Times New Roman" w:hAnsi="Times New Roman"/>
        </w:rPr>
      </w:pPr>
      <w:proofErr w:type="spellStart"/>
      <w:r w:rsidRPr="004D09AF">
        <w:rPr>
          <w:rFonts w:ascii="Times New Roman" w:hAnsi="Times New Roman"/>
        </w:rPr>
        <w:t>Volsci</w:t>
      </w:r>
      <w:proofErr w:type="spellEnd"/>
    </w:p>
    <w:p w:rsidR="00A43E81" w:rsidRPr="004D09AF" w:rsidRDefault="00A43E81" w:rsidP="00A43E81">
      <w:pPr>
        <w:spacing w:after="0" w:line="240" w:lineRule="auto"/>
        <w:rPr>
          <w:rFonts w:ascii="Times New Roman" w:hAnsi="Times New Roman"/>
        </w:rPr>
      </w:pPr>
      <w:proofErr w:type="spellStart"/>
      <w:r w:rsidRPr="004D09AF">
        <w:rPr>
          <w:rFonts w:ascii="Times New Roman" w:hAnsi="Times New Roman"/>
        </w:rPr>
        <w:t>Xanthippus</w:t>
      </w:r>
      <w:proofErr w:type="spellEnd"/>
    </w:p>
    <w:p w:rsidR="00A43E81" w:rsidRPr="004D09AF" w:rsidRDefault="00A43E81" w:rsidP="00A43E81">
      <w:pPr>
        <w:spacing w:after="0" w:line="240" w:lineRule="auto"/>
        <w:rPr>
          <w:rFonts w:ascii="Times New Roman" w:hAnsi="Times New Roman"/>
        </w:rPr>
        <w:sectPr w:rsidR="00A43E81" w:rsidRPr="004D09AF">
          <w:type w:val="continuous"/>
          <w:pgSz w:w="12240" w:h="15840"/>
          <w:pgMar w:top="1440" w:right="1800" w:bottom="1440" w:left="1800" w:header="720" w:footer="720" w:gutter="0"/>
          <w:cols w:num="2" w:space="720"/>
        </w:sectPr>
      </w:pPr>
      <w:r>
        <w:rPr>
          <w:rFonts w:ascii="Times New Roman" w:hAnsi="Times New Roman"/>
        </w:rPr>
        <w:t>Zama</w:t>
      </w: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jc w:val="center"/>
        <w:rPr>
          <w:rFonts w:ascii="Times New Roman" w:hAnsi="Times New Roman"/>
          <w:b/>
          <w:bCs/>
          <w:sz w:val="28"/>
          <w:szCs w:val="28"/>
        </w:rPr>
      </w:pPr>
      <w:r>
        <w:rPr>
          <w:rFonts w:ascii="Times New Roman" w:hAnsi="Times New Roman"/>
          <w:b/>
          <w:bCs/>
          <w:sz w:val="28"/>
          <w:szCs w:val="28"/>
        </w:rPr>
        <w:t>CATEGORY IV: LITERATURE</w:t>
      </w:r>
    </w:p>
    <w:p w:rsidR="00A43E81" w:rsidRDefault="00A43E81" w:rsidP="00A43E81">
      <w:pPr>
        <w:spacing w:after="0" w:line="240" w:lineRule="auto"/>
        <w:rPr>
          <w:rFonts w:ascii="Times New Roman" w:hAnsi="Times New Roman"/>
          <w:b/>
          <w:bCs/>
          <w:sz w:val="28"/>
          <w:szCs w:val="28"/>
        </w:rPr>
      </w:pPr>
    </w:p>
    <w:p w:rsidR="00A43E81" w:rsidRDefault="00A43E81" w:rsidP="00A43E81">
      <w:pPr>
        <w:spacing w:after="0" w:line="240" w:lineRule="auto"/>
        <w:rPr>
          <w:rFonts w:ascii="Times New Roman" w:hAnsi="Times New Roman"/>
          <w:bCs/>
          <w:sz w:val="26"/>
          <w:szCs w:val="26"/>
        </w:rPr>
      </w:pPr>
      <w:r>
        <w:rPr>
          <w:rFonts w:ascii="Times New Roman" w:hAnsi="Times New Roman"/>
          <w:b/>
          <w:sz w:val="26"/>
          <w:szCs w:val="26"/>
          <w:u w:val="single"/>
        </w:rPr>
        <w:t>WHAT LITERATURE STUDENTS ARE RESPONSABLE FOR</w:t>
      </w:r>
    </w:p>
    <w:p w:rsidR="00A43E81" w:rsidRPr="002D5499" w:rsidRDefault="00A43E81" w:rsidP="00A43E81">
      <w:pPr>
        <w:pStyle w:val="ListParagraph"/>
        <w:numPr>
          <w:ilvl w:val="0"/>
          <w:numId w:val="6"/>
        </w:numPr>
        <w:spacing w:after="0" w:line="240" w:lineRule="auto"/>
        <w:rPr>
          <w:rFonts w:ascii="Times New Roman" w:hAnsi="Times New Roman"/>
          <w:sz w:val="20"/>
        </w:rPr>
      </w:pPr>
      <w:r w:rsidRPr="002D5499">
        <w:rPr>
          <w:rFonts w:ascii="Times New Roman" w:hAnsi="Times New Roman"/>
        </w:rPr>
        <w:t xml:space="preserve">Advanced Level:  </w:t>
      </w:r>
      <w:r>
        <w:rPr>
          <w:rFonts w:ascii="Times New Roman" w:hAnsi="Times New Roman"/>
        </w:rPr>
        <w:t xml:space="preserve">Students are expected to be ‘omniscient’ and should be very familiar with all of the sources listed below.  Although the questions will progress in difficulty in the semifinal and final rounds, all of the questions will be reasonable (as will be objectively determined by the Yale </w:t>
      </w:r>
      <w:proofErr w:type="spellStart"/>
      <w:r>
        <w:rPr>
          <w:rFonts w:ascii="Times New Roman" w:hAnsi="Times New Roman"/>
        </w:rPr>
        <w:t>Certamen</w:t>
      </w:r>
      <w:proofErr w:type="spellEnd"/>
      <w:r>
        <w:rPr>
          <w:rFonts w:ascii="Times New Roman" w:hAnsi="Times New Roman"/>
        </w:rPr>
        <w:t xml:space="preserve"> Committee).  Students should focus most of their attention on the lives and works of major authors, including but not limited to:  </w:t>
      </w:r>
      <w:proofErr w:type="spellStart"/>
      <w:r>
        <w:rPr>
          <w:rFonts w:ascii="Times New Roman" w:hAnsi="Times New Roman"/>
        </w:rPr>
        <w:t>Livius</w:t>
      </w:r>
      <w:proofErr w:type="spellEnd"/>
      <w:r>
        <w:rPr>
          <w:rFonts w:ascii="Times New Roman" w:hAnsi="Times New Roman"/>
        </w:rPr>
        <w:t xml:space="preserve"> Andronicus, </w:t>
      </w:r>
      <w:proofErr w:type="spellStart"/>
      <w:r>
        <w:rPr>
          <w:rFonts w:ascii="Times New Roman" w:hAnsi="Times New Roman"/>
        </w:rPr>
        <w:t>Naevius</w:t>
      </w:r>
      <w:proofErr w:type="spellEnd"/>
      <w:r>
        <w:rPr>
          <w:rFonts w:ascii="Times New Roman" w:hAnsi="Times New Roman"/>
        </w:rPr>
        <w:t xml:space="preserve">, </w:t>
      </w:r>
      <w:proofErr w:type="spellStart"/>
      <w:r>
        <w:rPr>
          <w:rFonts w:ascii="Times New Roman" w:hAnsi="Times New Roman"/>
        </w:rPr>
        <w:t>Ennius</w:t>
      </w:r>
      <w:proofErr w:type="spellEnd"/>
      <w:r>
        <w:rPr>
          <w:rFonts w:ascii="Times New Roman" w:hAnsi="Times New Roman"/>
        </w:rPr>
        <w:t xml:space="preserve">, Terence, </w:t>
      </w:r>
      <w:proofErr w:type="spellStart"/>
      <w:r>
        <w:rPr>
          <w:rFonts w:ascii="Times New Roman" w:hAnsi="Times New Roman"/>
        </w:rPr>
        <w:t>Lucilius</w:t>
      </w:r>
      <w:proofErr w:type="spellEnd"/>
      <w:r>
        <w:rPr>
          <w:rFonts w:ascii="Times New Roman" w:hAnsi="Times New Roman"/>
        </w:rPr>
        <w:t xml:space="preserve">, Lucretius, Sallust, Caesar, Livy, Virgil, Horace, Ovid, Quintilian, Lucan, Seneca the Younger, Suetonius, Tacitus, Martial, Juvenal, Pliny the Younger, Juvenal, St. Augustine, St. Jerome, etc.  Although </w:t>
      </w:r>
      <w:proofErr w:type="spellStart"/>
      <w:r>
        <w:rPr>
          <w:rFonts w:ascii="Times New Roman" w:hAnsi="Times New Roman"/>
        </w:rPr>
        <w:t>quizzable</w:t>
      </w:r>
      <w:proofErr w:type="spellEnd"/>
      <w:r>
        <w:rPr>
          <w:rFonts w:ascii="Times New Roman" w:hAnsi="Times New Roman"/>
        </w:rPr>
        <w:t>, the later authors (after the period of Martial, Tacitus, and Juvenal) will not be heavily emphasized.</w:t>
      </w:r>
    </w:p>
    <w:p w:rsidR="00A43E81" w:rsidRPr="002E24B4" w:rsidRDefault="00A43E81" w:rsidP="00A43E81">
      <w:pPr>
        <w:spacing w:after="0" w:line="240" w:lineRule="auto"/>
        <w:rPr>
          <w:rFonts w:ascii="Times New Roman" w:hAnsi="Times New Roman"/>
          <w:sz w:val="20"/>
        </w:rPr>
      </w:pPr>
    </w:p>
    <w:p w:rsidR="00A43E81" w:rsidRPr="00C766D3" w:rsidRDefault="00A43E81" w:rsidP="00A43E81">
      <w:pPr>
        <w:spacing w:after="0" w:line="240" w:lineRule="auto"/>
        <w:rPr>
          <w:rFonts w:ascii="Times New Roman" w:hAnsi="Times New Roman"/>
          <w:b/>
          <w:sz w:val="26"/>
          <w:szCs w:val="26"/>
          <w:u w:val="single"/>
        </w:rPr>
      </w:pPr>
      <w:r w:rsidRPr="00C766D3">
        <w:rPr>
          <w:rFonts w:ascii="Times New Roman" w:hAnsi="Times New Roman"/>
          <w:b/>
          <w:sz w:val="26"/>
          <w:szCs w:val="26"/>
          <w:u w:val="single"/>
        </w:rPr>
        <w:t>MAJOR SOURCES AND RECOMMENDATIONS FOR STUDY</w:t>
      </w:r>
    </w:p>
    <w:p w:rsidR="00A43E81" w:rsidRPr="0087574D" w:rsidRDefault="00A43E81" w:rsidP="00A43E81">
      <w:pPr>
        <w:spacing w:after="0" w:line="240" w:lineRule="auto"/>
        <w:rPr>
          <w:rFonts w:ascii="Times New Roman" w:hAnsi="Times New Roman"/>
        </w:rPr>
      </w:pPr>
    </w:p>
    <w:p w:rsidR="00A43E81" w:rsidRPr="0087574D" w:rsidRDefault="00A43E81" w:rsidP="00A43E81">
      <w:pPr>
        <w:spacing w:after="0" w:line="240" w:lineRule="auto"/>
        <w:ind w:left="720" w:hanging="720"/>
        <w:rPr>
          <w:rFonts w:ascii="Times New Roman" w:hAnsi="Times New Roman"/>
          <w:b/>
        </w:rPr>
      </w:pPr>
      <w:r w:rsidRPr="0087574D">
        <w:rPr>
          <w:rFonts w:ascii="Times New Roman" w:hAnsi="Times New Roman"/>
          <w:b/>
        </w:rPr>
        <w:t>Literature</w:t>
      </w:r>
    </w:p>
    <w:p w:rsidR="00A43E81" w:rsidRPr="00CC4FC1" w:rsidRDefault="00A43E81" w:rsidP="00A43E81">
      <w:pPr>
        <w:spacing w:after="0" w:line="240" w:lineRule="auto"/>
        <w:ind w:left="2880" w:hanging="2160"/>
        <w:rPr>
          <w:rFonts w:ascii="Times New Roman" w:hAnsi="Times New Roman"/>
        </w:rPr>
      </w:pPr>
      <w:r w:rsidRPr="0087574D">
        <w:rPr>
          <w:rFonts w:ascii="Times New Roman" w:hAnsi="Times New Roman"/>
        </w:rPr>
        <w:t>Level III and up:</w:t>
      </w:r>
      <w:r w:rsidRPr="0087574D">
        <w:rPr>
          <w:rFonts w:ascii="Times New Roman" w:hAnsi="Times New Roman"/>
        </w:rPr>
        <w:tab/>
        <w:t>AMSCO</w:t>
      </w:r>
      <w:r w:rsidRPr="0087574D">
        <w:rPr>
          <w:rFonts w:ascii="Times New Roman" w:hAnsi="Times New Roman"/>
          <w:i/>
        </w:rPr>
        <w:t>; A History of Latin Literature</w:t>
      </w:r>
      <w:r w:rsidRPr="0087574D">
        <w:rPr>
          <w:rFonts w:ascii="Times New Roman" w:hAnsi="Times New Roman"/>
        </w:rPr>
        <w:t xml:space="preserve"> by Moses </w:t>
      </w:r>
      <w:proofErr w:type="spellStart"/>
      <w:r w:rsidRPr="0087574D">
        <w:rPr>
          <w:rFonts w:ascii="Times New Roman" w:hAnsi="Times New Roman"/>
        </w:rPr>
        <w:t>Hadas</w:t>
      </w:r>
      <w:proofErr w:type="spellEnd"/>
      <w:r w:rsidRPr="0087574D">
        <w:rPr>
          <w:rFonts w:ascii="Times New Roman" w:hAnsi="Times New Roman"/>
        </w:rPr>
        <w:t xml:space="preserve">: </w:t>
      </w:r>
      <w:r w:rsidRPr="0087574D">
        <w:rPr>
          <w:rFonts w:ascii="Times New Roman" w:hAnsi="Times New Roman"/>
          <w:i/>
        </w:rPr>
        <w:t>Latin Literature: A History</w:t>
      </w:r>
      <w:r w:rsidRPr="0087574D">
        <w:rPr>
          <w:rFonts w:ascii="Times New Roman" w:hAnsi="Times New Roman"/>
        </w:rPr>
        <w:t xml:space="preserve"> by </w:t>
      </w:r>
      <w:proofErr w:type="spellStart"/>
      <w:r w:rsidRPr="0087574D">
        <w:rPr>
          <w:rFonts w:ascii="Times New Roman" w:hAnsi="Times New Roman"/>
        </w:rPr>
        <w:t>Gian</w:t>
      </w:r>
      <w:proofErr w:type="spellEnd"/>
      <w:r w:rsidRPr="0087574D">
        <w:rPr>
          <w:rFonts w:ascii="Times New Roman" w:hAnsi="Times New Roman"/>
        </w:rPr>
        <w:t xml:space="preserve"> </w:t>
      </w:r>
      <w:proofErr w:type="spellStart"/>
      <w:r w:rsidRPr="0087574D">
        <w:rPr>
          <w:rFonts w:ascii="Times New Roman" w:hAnsi="Times New Roman"/>
        </w:rPr>
        <w:t>Biagio</w:t>
      </w:r>
      <w:proofErr w:type="spellEnd"/>
      <w:r w:rsidRPr="0087574D">
        <w:rPr>
          <w:rFonts w:ascii="Times New Roman" w:hAnsi="Times New Roman"/>
        </w:rPr>
        <w:t xml:space="preserve"> Conte; </w:t>
      </w:r>
      <w:r w:rsidRPr="0087574D">
        <w:rPr>
          <w:rFonts w:ascii="Times New Roman" w:hAnsi="Times New Roman"/>
          <w:i/>
        </w:rPr>
        <w:t>Oxford Companion to Classical Literature; Oxford Classical Dictionary</w:t>
      </w:r>
      <w:r w:rsidRPr="0087574D">
        <w:rPr>
          <w:rFonts w:ascii="Times New Roman" w:hAnsi="Times New Roman"/>
        </w:rPr>
        <w:t xml:space="preserve"> 3</w:t>
      </w:r>
      <w:r w:rsidRPr="0087574D">
        <w:rPr>
          <w:rFonts w:ascii="Times New Roman" w:hAnsi="Times New Roman"/>
          <w:vertAlign w:val="superscript"/>
        </w:rPr>
        <w:t>rd</w:t>
      </w:r>
      <w:r w:rsidRPr="0087574D">
        <w:rPr>
          <w:rFonts w:ascii="Times New Roman" w:hAnsi="Times New Roman"/>
        </w:rPr>
        <w:t xml:space="preserve"> or 4</w:t>
      </w:r>
      <w:r w:rsidRPr="0087574D">
        <w:rPr>
          <w:rFonts w:ascii="Times New Roman" w:hAnsi="Times New Roman"/>
          <w:vertAlign w:val="superscript"/>
        </w:rPr>
        <w:t>th</w:t>
      </w:r>
      <w:r w:rsidRPr="0087574D">
        <w:rPr>
          <w:rFonts w:ascii="Times New Roman" w:hAnsi="Times New Roman"/>
        </w:rPr>
        <w:t xml:space="preserve"> </w:t>
      </w:r>
      <w:proofErr w:type="gramStart"/>
      <w:r w:rsidRPr="0087574D">
        <w:rPr>
          <w:rFonts w:ascii="Times New Roman" w:hAnsi="Times New Roman"/>
        </w:rPr>
        <w:t>ed</w:t>
      </w:r>
      <w:proofErr w:type="gramEnd"/>
      <w:r w:rsidRPr="0087574D">
        <w:rPr>
          <w:rFonts w:ascii="Times New Roman" w:hAnsi="Times New Roman"/>
        </w:rPr>
        <w:t>.</w:t>
      </w:r>
    </w:p>
    <w:p w:rsidR="00A43E81" w:rsidRDefault="00A43E81" w:rsidP="00A43E81">
      <w:pPr>
        <w:spacing w:after="0" w:line="240" w:lineRule="auto"/>
        <w:rPr>
          <w:rFonts w:asciiTheme="majorBidi" w:hAnsiTheme="majorBidi" w:cstheme="majorBidi"/>
          <w:sz w:val="28"/>
          <w:szCs w:val="28"/>
        </w:rPr>
      </w:pPr>
    </w:p>
    <w:p w:rsidR="00A43E81" w:rsidRPr="00844192" w:rsidRDefault="00A43E81" w:rsidP="00A43E81">
      <w:pPr>
        <w:spacing w:after="0" w:line="240" w:lineRule="auto"/>
        <w:rPr>
          <w:rFonts w:asciiTheme="majorBidi" w:hAnsiTheme="majorBidi" w:cstheme="majorBidi"/>
          <w:sz w:val="28"/>
          <w:szCs w:val="28"/>
        </w:rPr>
      </w:pPr>
    </w:p>
    <w:p w:rsidR="00897D8B" w:rsidRDefault="00897D8B">
      <w:bookmarkStart w:id="0" w:name="_GoBack"/>
      <w:bookmarkEnd w:id="0"/>
    </w:p>
    <w:sectPr w:rsidR="00897D8B" w:rsidSect="007F1990">
      <w:headerReference w:type="defaul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sz w:val="32"/>
        <w:szCs w:val="32"/>
      </w:rPr>
      <w:alias w:val="Title"/>
      <w:id w:val="4823037"/>
      <w:placeholder/>
      <w:dataBinding w:prefixMappings="xmlns:ns0='http://schemas.openxmlformats.org/package/2006/metadata/core-properties' xmlns:ns1='http://purl.org/dc/elements/1.1/'" w:xpath="/ns0:coreProperties[1]/ns1:title[1]" w:storeItemID="{6C3C8BC8-F283-45AE-878A-BAB7291924A1}"/>
      <w:text/>
    </w:sdtPr>
    <w:sdtEndPr/>
    <w:sdtContent>
      <w:p w:rsidR="00F373D2" w:rsidRDefault="00A43E81">
        <w:pPr>
          <w:pStyle w:val="Header"/>
          <w:pBdr>
            <w:bottom w:val="thickThinSmallGap" w:sz="24" w:space="1" w:color="823B0B" w:themeColor="accent2" w:themeShade="7F"/>
          </w:pBdr>
          <w:jc w:val="center"/>
          <w:rPr>
            <w:rFonts w:asciiTheme="majorHAnsi" w:eastAsiaTheme="majorEastAsia" w:hAnsiTheme="majorHAnsi" w:cstheme="majorBidi"/>
            <w:sz w:val="32"/>
            <w:szCs w:val="32"/>
          </w:rPr>
        </w:pPr>
      </w:p>
    </w:sdtContent>
  </w:sdt>
  <w:p w:rsidR="00F373D2" w:rsidRPr="007944ED" w:rsidRDefault="00A43E81" w:rsidP="00F373D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onstantia" w:eastAsiaTheme="majorEastAsia" w:hAnsi="Constantia" w:cstheme="majorBidi"/>
        <w:sz w:val="32"/>
        <w:szCs w:val="32"/>
      </w:rPr>
      <w:alias w:val="Title"/>
      <w:id w:val="77738743"/>
      <w:showingPlcHdr/>
      <w:dataBinding w:prefixMappings="xmlns:ns0='http://schemas.openxmlformats.org/package/2006/metadata/core-properties' xmlns:ns1='http://purl.org/dc/elements/1.1/'" w:xpath="/ns0:coreProperties[1]/ns1:title[1]" w:storeItemID="{6C3C8BC8-F283-45AE-878A-BAB7291924A1}"/>
      <w:text/>
    </w:sdtPr>
    <w:sdtEndPr/>
    <w:sdtContent>
      <w:p w:rsidR="00F373D2" w:rsidRPr="00844192" w:rsidRDefault="00A43E81" w:rsidP="00844192">
        <w:pPr>
          <w:pStyle w:val="Header"/>
          <w:pBdr>
            <w:bottom w:val="thickThinSmallGap" w:sz="24" w:space="1" w:color="823B0B" w:themeColor="accent2" w:themeShade="7F"/>
          </w:pBdr>
          <w:jc w:val="center"/>
          <w:rPr>
            <w:rFonts w:ascii="Constantia" w:eastAsiaTheme="majorEastAsia" w:hAnsi="Constantia" w:cstheme="majorBidi"/>
            <w:sz w:val="32"/>
            <w:szCs w:val="32"/>
          </w:rPr>
        </w:pPr>
        <w:r>
          <w:rPr>
            <w:rFonts w:ascii="Constantia" w:eastAsiaTheme="majorEastAsia" w:hAnsi="Constantia" w:cstheme="majorBidi"/>
            <w:sz w:val="32"/>
            <w:szCs w:val="32"/>
          </w:rPr>
          <w:t xml:space="preserve">     </w:t>
        </w:r>
      </w:p>
    </w:sdtContent>
  </w:sdt>
  <w:p w:rsidR="00F373D2" w:rsidRDefault="00A43E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D92292"/>
    <w:multiLevelType w:val="hybridMultilevel"/>
    <w:tmpl w:val="CA4445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5045EE"/>
    <w:multiLevelType w:val="hybridMultilevel"/>
    <w:tmpl w:val="68B0B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D166E7C"/>
    <w:multiLevelType w:val="hybridMultilevel"/>
    <w:tmpl w:val="B4C0A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866BDB"/>
    <w:multiLevelType w:val="multilevel"/>
    <w:tmpl w:val="9B441C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F04A3A"/>
    <w:multiLevelType w:val="hybridMultilevel"/>
    <w:tmpl w:val="730C17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FFD1437"/>
    <w:multiLevelType w:val="multilevel"/>
    <w:tmpl w:val="9B441C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BB21E65"/>
    <w:multiLevelType w:val="hybridMultilevel"/>
    <w:tmpl w:val="81FC24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6"/>
  </w:num>
  <w:num w:numId="5">
    <w:abstractNumId w:val="1"/>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E81"/>
    <w:rsid w:val="00897D8B"/>
    <w:rsid w:val="00A43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C0C24D-41C4-4EF9-A65F-522D54C41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3E8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3E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3E81"/>
  </w:style>
  <w:style w:type="paragraph" w:styleId="ListParagraph">
    <w:name w:val="List Paragraph"/>
    <w:basedOn w:val="Normal"/>
    <w:uiPriority w:val="34"/>
    <w:qFormat/>
    <w:rsid w:val="00A43E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1882</Words>
  <Characters>10732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Hopewell Valley Regional School District</Company>
  <LinksUpToDate>false</LinksUpToDate>
  <CharactersWithSpaces>12589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LaPorte (Staff)</dc:creator>
  <cp:keywords/>
  <dc:description/>
  <cp:lastModifiedBy>Molly LaPorte (Staff)</cp:lastModifiedBy>
  <cp:revision>1</cp:revision>
  <dcterms:created xsi:type="dcterms:W3CDTF">2015-09-18T12:30:00Z</dcterms:created>
  <dcterms:modified xsi:type="dcterms:W3CDTF">2015-09-18T12:30:00Z</dcterms:modified>
</cp:coreProperties>
</file>