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10EC" w:rsidRDefault="007E7231" w:rsidP="00E510EC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Latin III</w:t>
      </w:r>
      <w:r w:rsidR="00E510EC">
        <w:rPr>
          <w:rFonts w:ascii="Arial Black" w:hAnsi="Arial Black"/>
          <w:sz w:val="32"/>
          <w:szCs w:val="32"/>
        </w:rPr>
        <w:t xml:space="preserve"> Essay</w:t>
      </w:r>
    </w:p>
    <w:p w:rsidR="00E510EC" w:rsidRDefault="00E510EC" w:rsidP="00E510EC">
      <w:pPr>
        <w:jc w:val="center"/>
        <w:rPr>
          <w:rFonts w:ascii="Arial Black" w:hAnsi="Arial Black"/>
          <w:sz w:val="32"/>
          <w:szCs w:val="32"/>
        </w:rPr>
      </w:pPr>
      <w:r>
        <w:rPr>
          <w:rFonts w:ascii="Arial Black" w:hAnsi="Arial Black"/>
          <w:sz w:val="32"/>
          <w:szCs w:val="32"/>
        </w:rPr>
        <w:t>5 paragraph analytical essay</w:t>
      </w:r>
    </w:p>
    <w:p w:rsidR="00E510EC" w:rsidRDefault="00E510EC" w:rsidP="00E510EC">
      <w:pPr>
        <w:rPr>
          <w:rFonts w:ascii="Arial Black" w:hAnsi="Arial Black"/>
          <w:sz w:val="32"/>
          <w:szCs w:val="32"/>
        </w:rPr>
      </w:pPr>
      <w:bookmarkStart w:id="0" w:name="_GoBack"/>
      <w:bookmarkEnd w:id="0"/>
    </w:p>
    <w:p w:rsidR="00E510EC" w:rsidRPr="000954EF" w:rsidRDefault="00E510EC" w:rsidP="00E510EC">
      <w:pPr>
        <w:rPr>
          <w:rFonts w:ascii="Arial Black" w:hAnsi="Arial Black"/>
          <w:sz w:val="28"/>
          <w:szCs w:val="28"/>
        </w:rPr>
      </w:pPr>
      <w:r>
        <w:rPr>
          <w:rFonts w:ascii="Arial Narrow" w:hAnsi="Arial Narrow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51E726" wp14:editId="121D8230">
                <wp:simplePos x="0" y="0"/>
                <wp:positionH relativeFrom="margin">
                  <wp:posOffset>-273600</wp:posOffset>
                </wp:positionH>
                <wp:positionV relativeFrom="paragraph">
                  <wp:posOffset>63465</wp:posOffset>
                </wp:positionV>
                <wp:extent cx="6321045" cy="2275200"/>
                <wp:effectExtent l="0" t="0" r="22860" b="11430"/>
                <wp:wrapNone/>
                <wp:docPr id="5" name="Horizontal Scrol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21045" cy="2275200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10D8C" w:rsidRDefault="00B10D8C" w:rsidP="00B10D8C">
                            <w:r>
                              <w:t>Topics:</w:t>
                            </w:r>
                            <w:r>
                              <w:t xml:space="preserve"> Choose I</w:t>
                            </w:r>
                            <w:r>
                              <w:t xml:space="preserve"> </w:t>
                            </w:r>
                          </w:p>
                          <w:p w:rsidR="00B10D8C" w:rsidRDefault="00B10D8C" w:rsidP="00B10D8C">
                            <w:pPr>
                              <w:rPr>
                                <w:rStyle w:val="Emphasis"/>
                              </w:rPr>
                            </w:pPr>
                            <w:r>
                              <w:t>a. The Role of Women in Epic:</w:t>
                            </w:r>
                            <w:r>
                              <w:t xml:space="preserve"> How does </w:t>
                            </w:r>
                            <w:proofErr w:type="spellStart"/>
                            <w:r>
                              <w:rPr>
                                <w:rStyle w:val="Emphasis"/>
                              </w:rPr>
                              <w:t>Lavinia</w:t>
                            </w:r>
                            <w:proofErr w:type="spellEnd"/>
                            <w:r>
                              <w:t xml:space="preserve"> recreate the roles of major female characters in books VI-XII of the </w:t>
                            </w:r>
                            <w:r>
                              <w:rPr>
                                <w:rStyle w:val="Emphasis"/>
                              </w:rPr>
                              <w:t xml:space="preserve">Aeneid?  </w:t>
                            </w:r>
                          </w:p>
                          <w:p w:rsidR="00B10D8C" w:rsidRDefault="00B10D8C" w:rsidP="00B10D8C">
                            <w:pPr>
                              <w:rPr>
                                <w:rStyle w:val="Emphasis"/>
                              </w:rPr>
                            </w:pPr>
                            <w:r>
                              <w:t xml:space="preserve">b. Fate and the gods: Compare and contrast the role/s of fate and/or the gods in </w:t>
                            </w:r>
                            <w:proofErr w:type="spellStart"/>
                            <w:r>
                              <w:rPr>
                                <w:rStyle w:val="Emphasis"/>
                              </w:rPr>
                              <w:t>Lavinia</w:t>
                            </w:r>
                            <w:proofErr w:type="spellEnd"/>
                            <w:r>
                              <w:rPr>
                                <w:rStyle w:val="Emphasis"/>
                              </w:rPr>
                              <w:t xml:space="preserve"> </w:t>
                            </w:r>
                            <w:r>
                              <w:t xml:space="preserve">and the </w:t>
                            </w:r>
                            <w:r>
                              <w:rPr>
                                <w:rStyle w:val="Emphasis"/>
                              </w:rPr>
                              <w:t xml:space="preserve">Aeneid   </w:t>
                            </w:r>
                          </w:p>
                          <w:p w:rsidR="00E510EC" w:rsidRPr="00B10D8C" w:rsidRDefault="00B10D8C" w:rsidP="00B10D8C">
                            <w:r>
                              <w:rPr>
                                <w:rStyle w:val="Emphasis"/>
                              </w:rPr>
                              <w:t>c.</w:t>
                            </w:r>
                            <w:r>
                              <w:rPr>
                                <w:rStyle w:val="Emphasis"/>
                              </w:rPr>
                              <w:t xml:space="preserve"> </w:t>
                            </w:r>
                            <w:r>
                              <w:rPr>
                                <w:rStyle w:val="Emphasis"/>
                                <w:i w:val="0"/>
                              </w:rPr>
                              <w:t xml:space="preserve">Heroes and Heroines: Compare and contrast 2 heroes/ heroines in the </w:t>
                            </w:r>
                            <w:r>
                              <w:rPr>
                                <w:rStyle w:val="Emphasis"/>
                              </w:rPr>
                              <w:t>Aeneid</w:t>
                            </w:r>
                            <w:r>
                              <w:rPr>
                                <w:rStyle w:val="Emphasis"/>
                                <w:i w:val="0"/>
                              </w:rPr>
                              <w:t xml:space="preserve"> and </w:t>
                            </w:r>
                            <w:proofErr w:type="spellStart"/>
                            <w:r>
                              <w:rPr>
                                <w:rStyle w:val="Emphasis"/>
                              </w:rPr>
                              <w:t>Lavinia</w:t>
                            </w:r>
                            <w:proofErr w:type="spellEnd"/>
                            <w:r>
                              <w:rPr>
                                <w:rStyle w:val="Emphasis"/>
                                <w:i w:val="0"/>
                              </w:rPr>
                              <w:t xml:space="preserve">.  Des Do </w:t>
                            </w:r>
                            <w:proofErr w:type="spellStart"/>
                            <w:r>
                              <w:rPr>
                                <w:rStyle w:val="Emphasis"/>
                                <w:i w:val="0"/>
                              </w:rPr>
                              <w:t>LeGuin’s</w:t>
                            </w:r>
                            <w:proofErr w:type="spellEnd"/>
                            <w:r>
                              <w:rPr>
                                <w:rStyle w:val="Emphasis"/>
                                <w:i w:val="0"/>
                              </w:rPr>
                              <w:t xml:space="preserve"> heroes conform to their Virgilian counterparts?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51E726"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Horizontal Scroll 5" o:spid="_x0000_s1026" type="#_x0000_t98" style="position:absolute;margin-left:-21.55pt;margin-top:5pt;width:497.7pt;height:179.1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" fillcolor="white [3201]" strokecolor="#70ad47 [3209]" strokeweight="1pt">
                <v:stroke joinstyle="miter"/>
                <v:textbox>
                  <w:txbxContent>
                    <w:p w:rsidR="00B10D8C" w:rsidRDefault="00B10D8C" w:rsidP="00B10D8C">
                      <w:r>
                        <w:t>Topics:</w:t>
                      </w:r>
                      <w:r>
                        <w:t xml:space="preserve"> Choose I</w:t>
                      </w:r>
                      <w:r>
                        <w:t xml:space="preserve"> </w:t>
                      </w:r>
                    </w:p>
                    <w:p w:rsidR="00B10D8C" w:rsidRDefault="00B10D8C" w:rsidP="00B10D8C">
                      <w:pPr>
                        <w:rPr>
                          <w:rStyle w:val="Emphasis"/>
                        </w:rPr>
                      </w:pPr>
                      <w:r>
                        <w:t>a. The Role of Women in Epic:</w:t>
                      </w:r>
                      <w:r>
                        <w:t xml:space="preserve"> How does </w:t>
                      </w:r>
                      <w:proofErr w:type="spellStart"/>
                      <w:r>
                        <w:rPr>
                          <w:rStyle w:val="Emphasis"/>
                        </w:rPr>
                        <w:t>Lavinia</w:t>
                      </w:r>
                      <w:proofErr w:type="spellEnd"/>
                      <w:r>
                        <w:t xml:space="preserve"> recreate the roles of major female characters in books VI-XII of the </w:t>
                      </w:r>
                      <w:r>
                        <w:rPr>
                          <w:rStyle w:val="Emphasis"/>
                        </w:rPr>
                        <w:t xml:space="preserve">Aeneid?  </w:t>
                      </w:r>
                    </w:p>
                    <w:p w:rsidR="00B10D8C" w:rsidRDefault="00B10D8C" w:rsidP="00B10D8C">
                      <w:pPr>
                        <w:rPr>
                          <w:rStyle w:val="Emphasis"/>
                        </w:rPr>
                      </w:pPr>
                      <w:r>
                        <w:t xml:space="preserve">b. Fate and the gods: Compare and contrast the role/s of fate and/or the gods in </w:t>
                      </w:r>
                      <w:proofErr w:type="spellStart"/>
                      <w:r>
                        <w:rPr>
                          <w:rStyle w:val="Emphasis"/>
                        </w:rPr>
                        <w:t>Lavinia</w:t>
                      </w:r>
                      <w:proofErr w:type="spellEnd"/>
                      <w:r>
                        <w:rPr>
                          <w:rStyle w:val="Emphasis"/>
                        </w:rPr>
                        <w:t xml:space="preserve"> </w:t>
                      </w:r>
                      <w:r>
                        <w:t xml:space="preserve">and the </w:t>
                      </w:r>
                      <w:r>
                        <w:rPr>
                          <w:rStyle w:val="Emphasis"/>
                        </w:rPr>
                        <w:t xml:space="preserve">Aeneid   </w:t>
                      </w:r>
                    </w:p>
                    <w:p w:rsidR="00E510EC" w:rsidRPr="00B10D8C" w:rsidRDefault="00B10D8C" w:rsidP="00B10D8C">
                      <w:r>
                        <w:rPr>
                          <w:rStyle w:val="Emphasis"/>
                        </w:rPr>
                        <w:t>c.</w:t>
                      </w:r>
                      <w:r>
                        <w:rPr>
                          <w:rStyle w:val="Emphasis"/>
                        </w:rPr>
                        <w:t xml:space="preserve"> </w:t>
                      </w:r>
                      <w:r>
                        <w:rPr>
                          <w:rStyle w:val="Emphasis"/>
                          <w:i w:val="0"/>
                        </w:rPr>
                        <w:t xml:space="preserve">Heroes and Heroines: Compare and contrast 2 heroes/ heroines in the </w:t>
                      </w:r>
                      <w:r>
                        <w:rPr>
                          <w:rStyle w:val="Emphasis"/>
                        </w:rPr>
                        <w:t>Aeneid</w:t>
                      </w:r>
                      <w:r>
                        <w:rPr>
                          <w:rStyle w:val="Emphasis"/>
                          <w:i w:val="0"/>
                        </w:rPr>
                        <w:t xml:space="preserve"> and </w:t>
                      </w:r>
                      <w:proofErr w:type="spellStart"/>
                      <w:r>
                        <w:rPr>
                          <w:rStyle w:val="Emphasis"/>
                        </w:rPr>
                        <w:t>Lavinia</w:t>
                      </w:r>
                      <w:proofErr w:type="spellEnd"/>
                      <w:r>
                        <w:rPr>
                          <w:rStyle w:val="Emphasis"/>
                          <w:i w:val="0"/>
                        </w:rPr>
                        <w:t xml:space="preserve">.  Des Do </w:t>
                      </w:r>
                      <w:proofErr w:type="spellStart"/>
                      <w:r>
                        <w:rPr>
                          <w:rStyle w:val="Emphasis"/>
                          <w:i w:val="0"/>
                        </w:rPr>
                        <w:t>LeGuin’s</w:t>
                      </w:r>
                      <w:proofErr w:type="spellEnd"/>
                      <w:r>
                        <w:rPr>
                          <w:rStyle w:val="Emphasis"/>
                          <w:i w:val="0"/>
                        </w:rPr>
                        <w:t xml:space="preserve"> heroes conform to their Virgilian counterparts?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0954EF">
        <w:rPr>
          <w:rFonts w:ascii="Arial Black" w:hAnsi="Arial Black"/>
          <w:sz w:val="28"/>
          <w:szCs w:val="28"/>
        </w:rPr>
        <w:t>Essay Prompts: Pick One</w:t>
      </w:r>
    </w:p>
    <w:p w:rsidR="00E510EC" w:rsidRPr="000954EF" w:rsidRDefault="00E510EC" w:rsidP="00E510EC">
      <w:pPr>
        <w:rPr>
          <w:rFonts w:ascii="Arial Narrow" w:hAnsi="Arial Narrow"/>
          <w:sz w:val="28"/>
          <w:szCs w:val="28"/>
        </w:rPr>
      </w:pPr>
    </w:p>
    <w:p w:rsidR="00E510EC" w:rsidRDefault="00E510EC" w:rsidP="00E510EC"/>
    <w:p w:rsidR="00E510EC" w:rsidRPr="009C49B7" w:rsidRDefault="00E510EC" w:rsidP="00E510EC"/>
    <w:p w:rsidR="00E510EC" w:rsidRPr="009C49B7" w:rsidRDefault="007E7231" w:rsidP="00E510EC">
      <w:r>
        <w:rPr>
          <w:noProof/>
        </w:rPr>
        <w:drawing>
          <wp:anchor distT="0" distB="0" distL="114300" distR="114300" simplePos="0" relativeHeight="251660288" behindDoc="0" locked="0" layoutInCell="1" allowOverlap="1" wp14:anchorId="215AC425" wp14:editId="3223905D">
            <wp:simplePos x="0" y="0"/>
            <wp:positionH relativeFrom="page">
              <wp:align>right</wp:align>
            </wp:positionH>
            <wp:positionV relativeFrom="paragraph">
              <wp:posOffset>158750</wp:posOffset>
            </wp:positionV>
            <wp:extent cx="1421130" cy="1367790"/>
            <wp:effectExtent l="0" t="0" r="7620" b="3810"/>
            <wp:wrapThrough wrapText="bothSides">
              <wp:wrapPolygon edited="0">
                <wp:start x="0" y="0"/>
                <wp:lineTo x="0" y="21359"/>
                <wp:lineTo x="21426" y="21359"/>
                <wp:lineTo x="21426" y="0"/>
                <wp:lineTo x="0" y="0"/>
              </wp:wrapPolygon>
            </wp:wrapThrough>
            <wp:docPr id="1" name="Picture 1" descr="http://freepages.genealogy.rootsweb.ancestry.com/~dearbornboutwell/img35_fu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reepages.genealogy.rootsweb.ancestry.com/~dearbornboutwell/img35_full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130" cy="1367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510EC" w:rsidRPr="009C49B7" w:rsidRDefault="00E510EC" w:rsidP="00E510EC"/>
    <w:p w:rsidR="00E510EC" w:rsidRPr="009C49B7" w:rsidRDefault="00E510EC" w:rsidP="00E510EC"/>
    <w:p w:rsidR="00E510EC" w:rsidRPr="009C49B7" w:rsidRDefault="00E510EC" w:rsidP="00E510EC">
      <w:pPr>
        <w:tabs>
          <w:tab w:val="left" w:pos="6111"/>
        </w:tabs>
      </w:pPr>
      <w:r>
        <w:tab/>
      </w:r>
    </w:p>
    <w:p w:rsidR="00E510EC" w:rsidRDefault="00E510EC" w:rsidP="00E510EC">
      <w:pPr>
        <w:tabs>
          <w:tab w:val="left" w:pos="941"/>
        </w:tabs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5"/>
        <w:gridCol w:w="7465"/>
      </w:tblGrid>
      <w:tr w:rsidR="00E510EC" w:rsidTr="007C60F1">
        <w:tc>
          <w:tcPr>
            <w:tcW w:w="1885" w:type="dxa"/>
          </w:tcPr>
          <w:p w:rsidR="00E510EC" w:rsidRDefault="00E510EC" w:rsidP="007C60F1">
            <w:pPr>
              <w:tabs>
                <w:tab w:val="left" w:pos="941"/>
              </w:tabs>
            </w:pPr>
            <w:r>
              <w:t>Opening Paragraph</w:t>
            </w:r>
          </w:p>
          <w:p w:rsidR="00E510EC" w:rsidRDefault="00E510EC" w:rsidP="007C60F1">
            <w:pPr>
              <w:pStyle w:val="ListParagraph"/>
              <w:tabs>
                <w:tab w:val="left" w:pos="941"/>
              </w:tabs>
              <w:ind w:left="1080"/>
            </w:pPr>
          </w:p>
        </w:tc>
        <w:tc>
          <w:tcPr>
            <w:tcW w:w="7465" w:type="dxa"/>
          </w:tcPr>
          <w:p w:rsidR="00E510EC" w:rsidRDefault="00E510EC" w:rsidP="007C60F1">
            <w:pPr>
              <w:tabs>
                <w:tab w:val="left" w:pos="941"/>
              </w:tabs>
            </w:pPr>
            <w:r>
              <w:t>Thesis:____________________________________________________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__________________________________________________________</w:t>
            </w:r>
          </w:p>
          <w:p w:rsidR="00E510EC" w:rsidRDefault="00E510EC" w:rsidP="00E510EC">
            <w:pPr>
              <w:pStyle w:val="ListParagraph"/>
              <w:numPr>
                <w:ilvl w:val="0"/>
                <w:numId w:val="2"/>
              </w:numPr>
              <w:tabs>
                <w:tab w:val="left" w:pos="941"/>
              </w:tabs>
            </w:pPr>
            <w:r>
              <w:t>Example 1___________________________________________</w:t>
            </w:r>
          </w:p>
          <w:p w:rsidR="00E510EC" w:rsidRDefault="00E510EC" w:rsidP="00E510EC">
            <w:pPr>
              <w:pStyle w:val="ListParagraph"/>
              <w:numPr>
                <w:ilvl w:val="0"/>
                <w:numId w:val="3"/>
              </w:numPr>
              <w:tabs>
                <w:tab w:val="left" w:pos="941"/>
              </w:tabs>
            </w:pPr>
            <w:r>
              <w:t>Example 2___________________________________________</w:t>
            </w:r>
          </w:p>
          <w:p w:rsidR="00E510EC" w:rsidRDefault="00E510EC" w:rsidP="00E510EC">
            <w:pPr>
              <w:pStyle w:val="ListParagraph"/>
              <w:numPr>
                <w:ilvl w:val="0"/>
                <w:numId w:val="4"/>
              </w:numPr>
              <w:tabs>
                <w:tab w:val="left" w:pos="941"/>
              </w:tabs>
            </w:pPr>
            <w:r>
              <w:t>Example 3___________________________________________</w:t>
            </w:r>
          </w:p>
        </w:tc>
      </w:tr>
      <w:tr w:rsidR="00E510EC" w:rsidTr="007C60F1">
        <w:tc>
          <w:tcPr>
            <w:tcW w:w="1885" w:type="dxa"/>
          </w:tcPr>
          <w:p w:rsidR="00E510EC" w:rsidRDefault="00E510EC" w:rsidP="00E510EC">
            <w:pPr>
              <w:pStyle w:val="ListParagraph"/>
              <w:numPr>
                <w:ilvl w:val="0"/>
                <w:numId w:val="5"/>
              </w:numPr>
              <w:tabs>
                <w:tab w:val="left" w:pos="941"/>
              </w:tabs>
            </w:pPr>
            <w:r>
              <w:t>Example 1</w:t>
            </w:r>
          </w:p>
        </w:tc>
        <w:tc>
          <w:tcPr>
            <w:tcW w:w="7465" w:type="dxa"/>
          </w:tcPr>
          <w:p w:rsidR="00E510EC" w:rsidRDefault="00E510EC" w:rsidP="00E510EC">
            <w:pPr>
              <w:pStyle w:val="ListParagraph"/>
              <w:numPr>
                <w:ilvl w:val="0"/>
                <w:numId w:val="5"/>
              </w:numPr>
              <w:tabs>
                <w:tab w:val="left" w:pos="941"/>
              </w:tabs>
            </w:pPr>
            <w:r>
              <w:t>Example 1____________________________________________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Support1_____________________________________________________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 2____________________________________________________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 3____________________________________________________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Transition (thesis)______________________________________________</w:t>
            </w:r>
          </w:p>
        </w:tc>
      </w:tr>
      <w:tr w:rsidR="00E510EC" w:rsidTr="007C60F1">
        <w:tc>
          <w:tcPr>
            <w:tcW w:w="1885" w:type="dxa"/>
          </w:tcPr>
          <w:p w:rsidR="00E510EC" w:rsidRDefault="00E510EC" w:rsidP="00E510EC">
            <w:pPr>
              <w:pStyle w:val="ListParagraph"/>
              <w:numPr>
                <w:ilvl w:val="0"/>
                <w:numId w:val="3"/>
              </w:numPr>
              <w:tabs>
                <w:tab w:val="left" w:pos="941"/>
              </w:tabs>
            </w:pPr>
            <w:r>
              <w:t>Example 2</w:t>
            </w:r>
          </w:p>
        </w:tc>
        <w:tc>
          <w:tcPr>
            <w:tcW w:w="7465" w:type="dxa"/>
          </w:tcPr>
          <w:p w:rsidR="00E510EC" w:rsidRDefault="00E510EC" w:rsidP="00E510EC">
            <w:pPr>
              <w:pStyle w:val="ListParagraph"/>
              <w:numPr>
                <w:ilvl w:val="0"/>
                <w:numId w:val="3"/>
              </w:numPr>
              <w:tabs>
                <w:tab w:val="left" w:pos="941"/>
              </w:tabs>
            </w:pPr>
            <w:r>
              <w:t>Example 2______________________________________________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Support1_____________________________________________________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 2____________________________________________________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 3____________________________________________________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Transition (thesis)______________________________________________</w:t>
            </w:r>
          </w:p>
        </w:tc>
      </w:tr>
      <w:tr w:rsidR="00E510EC" w:rsidTr="007C60F1">
        <w:tc>
          <w:tcPr>
            <w:tcW w:w="1885" w:type="dxa"/>
          </w:tcPr>
          <w:p w:rsidR="00E510EC" w:rsidRDefault="00E510EC" w:rsidP="00E510EC">
            <w:pPr>
              <w:pStyle w:val="ListParagraph"/>
              <w:numPr>
                <w:ilvl w:val="0"/>
                <w:numId w:val="4"/>
              </w:numPr>
              <w:tabs>
                <w:tab w:val="left" w:pos="941"/>
              </w:tabs>
            </w:pPr>
            <w:r>
              <w:t>Example 3</w:t>
            </w:r>
          </w:p>
        </w:tc>
        <w:tc>
          <w:tcPr>
            <w:tcW w:w="7465" w:type="dxa"/>
          </w:tcPr>
          <w:p w:rsidR="00E510EC" w:rsidRDefault="00E510EC" w:rsidP="00E510EC">
            <w:pPr>
              <w:pStyle w:val="ListParagraph"/>
              <w:numPr>
                <w:ilvl w:val="0"/>
                <w:numId w:val="4"/>
              </w:numPr>
              <w:tabs>
                <w:tab w:val="left" w:pos="941"/>
              </w:tabs>
            </w:pPr>
            <w:r>
              <w:t>Example 3______________________________________________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Support1_____________________________________________________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 2____________________________________________________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Support 3____________________________________________________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t>Transition (thesis)______________________________________________</w:t>
            </w:r>
          </w:p>
        </w:tc>
      </w:tr>
      <w:tr w:rsidR="00E510EC" w:rsidTr="007C60F1">
        <w:tc>
          <w:tcPr>
            <w:tcW w:w="1885" w:type="dxa"/>
          </w:tcPr>
          <w:p w:rsidR="00E510EC" w:rsidRDefault="00E510EC" w:rsidP="007C60F1">
            <w:pPr>
              <w:tabs>
                <w:tab w:val="left" w:pos="941"/>
              </w:tabs>
            </w:pPr>
            <w:r>
              <w:t>Conclusion</w:t>
            </w:r>
          </w:p>
        </w:tc>
        <w:tc>
          <w:tcPr>
            <w:tcW w:w="7465" w:type="dxa"/>
          </w:tcPr>
          <w:p w:rsidR="00E510EC" w:rsidRDefault="00E510EC" w:rsidP="007C60F1">
            <w:pPr>
              <w:tabs>
                <w:tab w:val="left" w:pos="941"/>
              </w:tabs>
            </w:pPr>
            <w:r>
              <w:t>Thesis recap</w:t>
            </w:r>
          </w:p>
          <w:p w:rsidR="00E510EC" w:rsidRDefault="00E510EC" w:rsidP="00E510EC">
            <w:pPr>
              <w:pStyle w:val="ListParagraph"/>
              <w:numPr>
                <w:ilvl w:val="0"/>
                <w:numId w:val="6"/>
              </w:numPr>
              <w:tabs>
                <w:tab w:val="left" w:pos="941"/>
              </w:tabs>
            </w:pPr>
            <w:r>
              <w:t>Ex. 1</w:t>
            </w:r>
          </w:p>
          <w:p w:rsidR="00E510EC" w:rsidRDefault="00E510EC" w:rsidP="00E510EC">
            <w:pPr>
              <w:pStyle w:val="ListParagraph"/>
              <w:numPr>
                <w:ilvl w:val="0"/>
                <w:numId w:val="7"/>
              </w:numPr>
              <w:tabs>
                <w:tab w:val="left" w:pos="941"/>
              </w:tabs>
            </w:pPr>
            <w:r>
              <w:t>Ex. 2</w:t>
            </w:r>
          </w:p>
          <w:p w:rsidR="00E510EC" w:rsidRDefault="00E510EC" w:rsidP="00E510EC">
            <w:pPr>
              <w:pStyle w:val="ListParagraph"/>
              <w:numPr>
                <w:ilvl w:val="0"/>
                <w:numId w:val="8"/>
              </w:numPr>
              <w:tabs>
                <w:tab w:val="left" w:pos="941"/>
              </w:tabs>
            </w:pPr>
            <w:r>
              <w:t>Ex.3</w:t>
            </w:r>
          </w:p>
          <w:p w:rsidR="00E510EC" w:rsidRDefault="00E510EC" w:rsidP="007C60F1">
            <w:pPr>
              <w:tabs>
                <w:tab w:val="left" w:pos="941"/>
              </w:tabs>
            </w:pPr>
            <w:r>
              <w:lastRenderedPageBreak/>
              <w:t>Can you deepen the discussion through a final thought?</w:t>
            </w:r>
          </w:p>
        </w:tc>
      </w:tr>
    </w:tbl>
    <w:p w:rsidR="00E510EC" w:rsidRPr="009C49B7" w:rsidRDefault="00E510EC" w:rsidP="00E510EC">
      <w:pPr>
        <w:tabs>
          <w:tab w:val="left" w:pos="941"/>
        </w:tabs>
      </w:pPr>
    </w:p>
    <w:p w:rsidR="00D14983" w:rsidRDefault="00D14983"/>
    <w:sectPr w:rsidR="00D149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560B30"/>
    <w:multiLevelType w:val="hybridMultilevel"/>
    <w:tmpl w:val="C91816F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3D1B89"/>
    <w:multiLevelType w:val="hybridMultilevel"/>
    <w:tmpl w:val="CBA628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6A08DD"/>
    <w:multiLevelType w:val="hybridMultilevel"/>
    <w:tmpl w:val="02A02FA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A57274"/>
    <w:multiLevelType w:val="hybridMultilevel"/>
    <w:tmpl w:val="1A429C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46C3610"/>
    <w:multiLevelType w:val="hybridMultilevel"/>
    <w:tmpl w:val="8410BDE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54E01D2"/>
    <w:multiLevelType w:val="hybridMultilevel"/>
    <w:tmpl w:val="3DDA401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B431D69"/>
    <w:multiLevelType w:val="hybridMultilevel"/>
    <w:tmpl w:val="DC7AF3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CEA6294"/>
    <w:multiLevelType w:val="hybridMultilevel"/>
    <w:tmpl w:val="73225FDE"/>
    <w:lvl w:ilvl="0" w:tplc="92A67ED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0EC"/>
    <w:rsid w:val="00282162"/>
    <w:rsid w:val="007E7231"/>
    <w:rsid w:val="00B10D8C"/>
    <w:rsid w:val="00D11A08"/>
    <w:rsid w:val="00D14983"/>
    <w:rsid w:val="00E51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2FE192-7384-42C2-87E8-81D50FC8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10E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510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510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821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162"/>
    <w:rPr>
      <w:rFonts w:ascii="Segoe UI" w:hAnsi="Segoe UI" w:cs="Segoe UI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B10D8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213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Hopewell Valley Regional School District</Company>
  <LinksUpToDate>false</LinksUpToDate>
  <CharactersWithSpaces>1431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LaPorte (Staff)</dc:creator>
  <cp:keywords/>
  <dc:description/>
  <cp:lastModifiedBy>Molly LaPorte (Staff)</cp:lastModifiedBy>
  <cp:revision>3</cp:revision>
  <cp:lastPrinted>2016-04-01T15:35:00Z</cp:lastPrinted>
  <dcterms:created xsi:type="dcterms:W3CDTF">2016-06-14T12:26:00Z</dcterms:created>
  <dcterms:modified xsi:type="dcterms:W3CDTF">2016-06-14T12:31:00Z</dcterms:modified>
</cp:coreProperties>
</file>